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116E97" w:rsidTr="00195FEB">
        <w:trPr>
          <w:trHeight w:val="1351"/>
        </w:trPr>
        <w:tc>
          <w:tcPr>
            <w:tcW w:w="1537" w:type="dxa"/>
          </w:tcPr>
          <w:p w:rsidR="004B7494" w:rsidRPr="00116E97" w:rsidRDefault="004B7494" w:rsidP="00FA3A6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16E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33E5A" w:rsidRPr="00116E97" w:rsidRDefault="00533E5A" w:rsidP="00116E97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E97">
              <w:rPr>
                <w:rFonts w:ascii="Times New Roman" w:hAnsi="Times New Roman" w:cs="Times New Roman"/>
                <w:sz w:val="24"/>
                <w:szCs w:val="24"/>
              </w:rPr>
              <w:t xml:space="preserve">Kalp </w:t>
            </w:r>
            <w:r w:rsidR="00760E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16E97">
              <w:rPr>
                <w:rFonts w:ascii="Times New Roman" w:hAnsi="Times New Roman" w:cs="Times New Roman"/>
                <w:sz w:val="24"/>
                <w:szCs w:val="24"/>
              </w:rPr>
              <w:t xml:space="preserve">amar </w:t>
            </w:r>
            <w:r w:rsidR="00760E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6E97">
              <w:rPr>
                <w:rFonts w:ascii="Times New Roman" w:hAnsi="Times New Roman" w:cs="Times New Roman"/>
                <w:sz w:val="24"/>
                <w:szCs w:val="24"/>
              </w:rPr>
              <w:t>errahisi gi</w:t>
            </w:r>
            <w:r w:rsidR="00FA3A68">
              <w:rPr>
                <w:rFonts w:ascii="Times New Roman" w:hAnsi="Times New Roman" w:cs="Times New Roman"/>
                <w:sz w:val="24"/>
                <w:szCs w:val="24"/>
              </w:rPr>
              <w:t xml:space="preserve">rişimleri esnasında dikişlerin </w:t>
            </w:r>
            <w:r w:rsidRPr="00116E97">
              <w:rPr>
                <w:rFonts w:ascii="Times New Roman" w:hAnsi="Times New Roman" w:cs="Times New Roman"/>
                <w:sz w:val="24"/>
                <w:szCs w:val="24"/>
              </w:rPr>
              <w:t>doku boyunca yırtılma olasılığına karşı dokuyu güçlendirip zarar görmesini engellemek ve absorbe olmayan dikişleri d</w:t>
            </w:r>
            <w:r w:rsidR="00FA3A68">
              <w:rPr>
                <w:rFonts w:ascii="Times New Roman" w:hAnsi="Times New Roman" w:cs="Times New Roman"/>
                <w:sz w:val="24"/>
                <w:szCs w:val="24"/>
              </w:rPr>
              <w:t>esteklemek amacı için tasarlanmış olmalıdır.</w:t>
            </w:r>
          </w:p>
          <w:p w:rsidR="00E4457E" w:rsidRPr="00116E97" w:rsidRDefault="00E4457E" w:rsidP="00116E97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116E97" w:rsidTr="004B7494">
        <w:trPr>
          <w:trHeight w:val="1640"/>
        </w:trPr>
        <w:tc>
          <w:tcPr>
            <w:tcW w:w="1537" w:type="dxa"/>
          </w:tcPr>
          <w:p w:rsidR="004B7494" w:rsidRPr="00116E97" w:rsidRDefault="004B7494" w:rsidP="00FA3A6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16E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116E97" w:rsidRDefault="004B7494" w:rsidP="00116E9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B373F" w:rsidRPr="00116E97" w:rsidRDefault="00FA3A68" w:rsidP="00116E97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Plejit</w:t>
            </w:r>
            <w:r w:rsidR="00760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73F" w:rsidRPr="00116E97">
              <w:rPr>
                <w:rFonts w:ascii="Times New Roman" w:hAnsi="Times New Roman" w:cs="Times New Roman"/>
                <w:sz w:val="24"/>
                <w:szCs w:val="24"/>
              </w:rPr>
              <w:t>PTFE (politetrafluroetilen)’den imal edilmiş olmalıdır.</w:t>
            </w:r>
          </w:p>
          <w:p w:rsidR="00CB373F" w:rsidRPr="00116E97" w:rsidRDefault="00FA3A68" w:rsidP="00116E97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Plejit</w:t>
            </w:r>
            <w:r w:rsidR="00760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73F" w:rsidRPr="00116E97">
              <w:rPr>
                <w:rFonts w:ascii="Times New Roman" w:hAnsi="Times New Roman" w:cs="Times New Roman"/>
                <w:sz w:val="24"/>
                <w:szCs w:val="24"/>
              </w:rPr>
              <w:t>üzerinde iğnenin geçmesi için çift delik bulunmalı veya yapısı dikiş iğnesinin kolaylıkla geçmesine müsait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3E5A" w:rsidRDefault="00FA3A68" w:rsidP="00116E97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Plejit f</w:t>
            </w:r>
            <w:r w:rsidR="00533E5A" w:rsidRPr="00116E97">
              <w:rPr>
                <w:rFonts w:ascii="Times New Roman" w:hAnsi="Times New Roman" w:cs="Times New Roman"/>
                <w:sz w:val="24"/>
                <w:szCs w:val="24"/>
              </w:rPr>
              <w:t>arklı ölçülerde olmalıdır.</w:t>
            </w:r>
          </w:p>
          <w:p w:rsidR="004B7494" w:rsidRDefault="00FA3A68" w:rsidP="00FA3A68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Plejit</w:t>
            </w:r>
            <w:r w:rsidR="00760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16E97">
              <w:rPr>
                <w:rFonts w:ascii="Times New Roman" w:hAnsi="Times New Roman" w:cs="Times New Roman"/>
                <w:sz w:val="24"/>
                <w:szCs w:val="24"/>
              </w:rPr>
              <w:t>ultiflament absorbe olmayan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özellikte olmalıdır.</w:t>
            </w:r>
          </w:p>
          <w:p w:rsidR="001A0044" w:rsidRPr="001A0044" w:rsidRDefault="001A0044" w:rsidP="001A004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E97">
              <w:rPr>
                <w:rFonts w:ascii="Times New Roman" w:hAnsi="Times New Roman" w:cs="Times New Roman"/>
                <w:sz w:val="24"/>
                <w:szCs w:val="24"/>
              </w:rPr>
              <w:t xml:space="preserve">Her bir poşet içinde en az 5 adet ürün bulunmalıdır. </w:t>
            </w:r>
          </w:p>
        </w:tc>
      </w:tr>
      <w:tr w:rsidR="004B7494" w:rsidRPr="00116E97" w:rsidTr="004B7494">
        <w:trPr>
          <w:trHeight w:val="1640"/>
        </w:trPr>
        <w:tc>
          <w:tcPr>
            <w:tcW w:w="1537" w:type="dxa"/>
          </w:tcPr>
          <w:p w:rsidR="004B7494" w:rsidRPr="00116E97" w:rsidRDefault="004B7494" w:rsidP="00FA3A6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16E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116E97" w:rsidRDefault="004B7494" w:rsidP="00116E9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B373F" w:rsidRPr="00116E97" w:rsidRDefault="00FA3A68" w:rsidP="00116E97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Plejit v</w:t>
            </w:r>
            <w:r w:rsidR="00CB373F" w:rsidRPr="00116E97">
              <w:rPr>
                <w:rFonts w:ascii="Times New Roman" w:hAnsi="Times New Roman" w:cs="Times New Roman"/>
                <w:sz w:val="24"/>
                <w:szCs w:val="24"/>
              </w:rPr>
              <w:t>ücutda reaksiyona yol açmamalıdır.</w:t>
            </w:r>
          </w:p>
          <w:p w:rsidR="00CB373F" w:rsidRPr="00116E97" w:rsidRDefault="00FA3A68" w:rsidP="00116E97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Plejit</w:t>
            </w:r>
            <w:r w:rsidR="00760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B373F" w:rsidRPr="00116E97">
              <w:rPr>
                <w:rFonts w:ascii="Times New Roman" w:hAnsi="Times New Roman" w:cs="Times New Roman"/>
                <w:sz w:val="24"/>
                <w:szCs w:val="24"/>
              </w:rPr>
              <w:t>enksiz olmalıdır.</w:t>
            </w:r>
          </w:p>
          <w:p w:rsidR="00B94BDC" w:rsidRDefault="00FA3A68" w:rsidP="00116E97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Plejit</w:t>
            </w:r>
            <w:r w:rsidR="00760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373F" w:rsidRPr="00116E97">
              <w:rPr>
                <w:rFonts w:ascii="Times New Roman" w:hAnsi="Times New Roman" w:cs="Times New Roman"/>
                <w:sz w:val="24"/>
                <w:szCs w:val="24"/>
              </w:rPr>
              <w:t>enarları pütürsüz</w:t>
            </w:r>
            <w:r w:rsidR="00C9188E">
              <w:rPr>
                <w:rFonts w:ascii="Times New Roman" w:hAnsi="Times New Roman" w:cs="Times New Roman"/>
                <w:sz w:val="24"/>
                <w:szCs w:val="24"/>
              </w:rPr>
              <w:t>, tiftiklenmeyen</w:t>
            </w:r>
            <w:r w:rsidR="00CB373F" w:rsidRPr="00116E97">
              <w:rPr>
                <w:rFonts w:ascii="Times New Roman" w:hAnsi="Times New Roman" w:cs="Times New Roman"/>
                <w:sz w:val="24"/>
                <w:szCs w:val="24"/>
              </w:rPr>
              <w:t xml:space="preserve"> ve düzgün lazer kesimli olmalıdır.</w:t>
            </w:r>
          </w:p>
          <w:p w:rsidR="00FA3A68" w:rsidRPr="00116E97" w:rsidRDefault="00FA3A68" w:rsidP="00116E97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Plejit</w:t>
            </w:r>
            <w:r w:rsidR="00760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16E97">
              <w:rPr>
                <w:rFonts w:ascii="Times New Roman" w:hAnsi="Times New Roman" w:cs="Times New Roman"/>
                <w:sz w:val="24"/>
                <w:szCs w:val="24"/>
              </w:rPr>
              <w:t>okuya uyumlu, hipoallerjik özellikte olmalıdır.</w:t>
            </w:r>
          </w:p>
        </w:tc>
      </w:tr>
      <w:tr w:rsidR="004B7494" w:rsidRPr="00116E97" w:rsidTr="004B7494">
        <w:trPr>
          <w:trHeight w:val="1640"/>
        </w:trPr>
        <w:tc>
          <w:tcPr>
            <w:tcW w:w="1537" w:type="dxa"/>
          </w:tcPr>
          <w:p w:rsidR="004B7494" w:rsidRPr="00116E97" w:rsidRDefault="004B7494" w:rsidP="00FA3A6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16E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116E97" w:rsidRDefault="004B7494" w:rsidP="00116E9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33E5A" w:rsidRPr="001A0044" w:rsidRDefault="00533E5A" w:rsidP="001A004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044">
              <w:rPr>
                <w:rFonts w:ascii="Times New Roman" w:hAnsi="Times New Roman" w:cs="Times New Roman"/>
                <w:sz w:val="24"/>
                <w:szCs w:val="24"/>
              </w:rPr>
              <w:t>Malzeme steril</w:t>
            </w:r>
            <w:r w:rsidR="00C9188E">
              <w:rPr>
                <w:rFonts w:ascii="Times New Roman" w:hAnsi="Times New Roman" w:cs="Times New Roman"/>
                <w:sz w:val="24"/>
                <w:szCs w:val="24"/>
              </w:rPr>
              <w:t xml:space="preserve"> ve orijinal ambalajında</w:t>
            </w:r>
            <w:r w:rsidRPr="001A0044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 w:rsidR="00C91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49EC" w:rsidRPr="00116E97" w:rsidRDefault="00AB49EC" w:rsidP="00116E97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</w:p>
          <w:p w:rsidR="00195FEB" w:rsidRPr="00116E97" w:rsidRDefault="00195FEB" w:rsidP="00116E97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116E97" w:rsidRDefault="00331203" w:rsidP="00116E97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116E97" w:rsidSect="003A77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A92" w:rsidRDefault="00B66A92" w:rsidP="00E02E86">
      <w:pPr>
        <w:spacing w:after="0" w:line="240" w:lineRule="auto"/>
      </w:pPr>
      <w:r>
        <w:separator/>
      </w:r>
    </w:p>
  </w:endnote>
  <w:endnote w:type="continuationSeparator" w:id="0">
    <w:p w:rsidR="00B66A92" w:rsidRDefault="00B66A92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9B02C2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DC1FFA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A92" w:rsidRDefault="00B66A92" w:rsidP="00E02E86">
      <w:pPr>
        <w:spacing w:after="0" w:line="240" w:lineRule="auto"/>
      </w:pPr>
      <w:r>
        <w:separator/>
      </w:r>
    </w:p>
  </w:footnote>
  <w:footnote w:type="continuationSeparator" w:id="0">
    <w:p w:rsidR="00B66A92" w:rsidRDefault="00B66A92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FA3A68" w:rsidRDefault="00FA3A68" w:rsidP="00AB49EC">
    <w:pPr>
      <w:pStyle w:val="Liste2"/>
      <w:spacing w:before="120" w:after="120" w:line="360" w:lineRule="auto"/>
      <w:ind w:left="0" w:firstLine="0"/>
      <w:contextualSpacing/>
      <w:jc w:val="both"/>
      <w:rPr>
        <w:b/>
        <w:bCs/>
        <w:lang w:val="tr-TR" w:eastAsia="tr-TR"/>
      </w:rPr>
    </w:pPr>
    <w:r w:rsidRPr="00FA3A68">
      <w:rPr>
        <w:b/>
        <w:color w:val="333333"/>
        <w:shd w:val="clear" w:color="auto" w:fill="FBFCFD"/>
      </w:rPr>
      <w:t>SMT4284 PLEJİT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4EAA3358"/>
    <w:lvl w:ilvl="0" w:tplc="084C8B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44FA8"/>
    <w:multiLevelType w:val="hybridMultilevel"/>
    <w:tmpl w:val="530C57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4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6"/>
  </w:num>
  <w:num w:numId="11">
    <w:abstractNumId w:val="16"/>
  </w:num>
  <w:num w:numId="12">
    <w:abstractNumId w:val="13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2742"/>
    <w:rsid w:val="000B3BA4"/>
    <w:rsid w:val="000D04A5"/>
    <w:rsid w:val="000F6C50"/>
    <w:rsid w:val="00104579"/>
    <w:rsid w:val="00116E97"/>
    <w:rsid w:val="00195FEB"/>
    <w:rsid w:val="001A0044"/>
    <w:rsid w:val="00237E4D"/>
    <w:rsid w:val="002618E3"/>
    <w:rsid w:val="002A2AFC"/>
    <w:rsid w:val="002B66F4"/>
    <w:rsid w:val="00331203"/>
    <w:rsid w:val="003427EA"/>
    <w:rsid w:val="003618AC"/>
    <w:rsid w:val="003A77F2"/>
    <w:rsid w:val="004306F0"/>
    <w:rsid w:val="004A6B8D"/>
    <w:rsid w:val="004B7494"/>
    <w:rsid w:val="0051056E"/>
    <w:rsid w:val="00533E5A"/>
    <w:rsid w:val="00550135"/>
    <w:rsid w:val="0059033A"/>
    <w:rsid w:val="005C29B6"/>
    <w:rsid w:val="00650E35"/>
    <w:rsid w:val="006E691E"/>
    <w:rsid w:val="00760E37"/>
    <w:rsid w:val="007D7E96"/>
    <w:rsid w:val="008A77B5"/>
    <w:rsid w:val="00920C4A"/>
    <w:rsid w:val="00936492"/>
    <w:rsid w:val="00997FEA"/>
    <w:rsid w:val="009B02C2"/>
    <w:rsid w:val="00A0594E"/>
    <w:rsid w:val="00A76582"/>
    <w:rsid w:val="00A86886"/>
    <w:rsid w:val="00AB49EC"/>
    <w:rsid w:val="00AE20DD"/>
    <w:rsid w:val="00B130FF"/>
    <w:rsid w:val="00B53987"/>
    <w:rsid w:val="00B66A92"/>
    <w:rsid w:val="00B70F3C"/>
    <w:rsid w:val="00B761D4"/>
    <w:rsid w:val="00B94BDC"/>
    <w:rsid w:val="00BA3150"/>
    <w:rsid w:val="00BD6076"/>
    <w:rsid w:val="00BE6A3B"/>
    <w:rsid w:val="00BF4EE4"/>
    <w:rsid w:val="00BF5AAE"/>
    <w:rsid w:val="00C75A89"/>
    <w:rsid w:val="00C9188E"/>
    <w:rsid w:val="00CB373F"/>
    <w:rsid w:val="00CD4A75"/>
    <w:rsid w:val="00CF6C5C"/>
    <w:rsid w:val="00D31075"/>
    <w:rsid w:val="00D65603"/>
    <w:rsid w:val="00DC1FFA"/>
    <w:rsid w:val="00DD4AFC"/>
    <w:rsid w:val="00E02E86"/>
    <w:rsid w:val="00E21088"/>
    <w:rsid w:val="00E4457E"/>
    <w:rsid w:val="00E71273"/>
    <w:rsid w:val="00ED5403"/>
    <w:rsid w:val="00FA3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B4EAF"/>
  <w15:docId w15:val="{A6022FB0-5671-47C5-8F51-F06262C5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7F2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20040-9F48-47C7-9D7C-775DBDD0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2025-11-28T08:00:00Z</dcterms:created>
  <dcterms:modified xsi:type="dcterms:W3CDTF">2025-11-28T08:00:00Z</dcterms:modified>
</cp:coreProperties>
</file>