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6C019D" w:rsidRDefault="008D6D44" w:rsidP="001C31EA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C019D" w:rsidRPr="006C019D">
              <w:rPr>
                <w:rFonts w:ascii="Times New Roman" w:hAnsi="Times New Roman" w:cs="Times New Roman"/>
                <w:sz w:val="24"/>
                <w:szCs w:val="24"/>
              </w:rPr>
              <w:t>ök kanal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tedavisinde geçici kanal patı</w:t>
            </w:r>
            <w:r w:rsidR="00DD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r w:rsidR="00DD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kullanılabilmelidir.</w:t>
            </w:r>
          </w:p>
        </w:tc>
      </w:tr>
      <w:tr w:rsidR="00C60068" w:rsidTr="001C31EA">
        <w:trPr>
          <w:trHeight w:val="132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B40129" w:rsidRPr="00105719" w:rsidRDefault="00B40129" w:rsidP="00B40129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5719">
              <w:rPr>
                <w:rFonts w:ascii="Times New Roman" w:hAnsi="Times New Roman" w:cs="Times New Roman"/>
                <w:sz w:val="24"/>
                <w:szCs w:val="24"/>
              </w:rPr>
              <w:t>Baz ve katalizör olmak üzere 2 ayrı tüp içerisinde 2 ayrı pattan oluşabildiği gibi,</w:t>
            </w:r>
            <w:r w:rsidR="00105719">
              <w:rPr>
                <w:rFonts w:ascii="Times New Roman" w:hAnsi="Times New Roman" w:cs="Times New Roman"/>
                <w:sz w:val="24"/>
                <w:szCs w:val="24"/>
              </w:rPr>
              <w:t xml:space="preserve"> şırınga</w:t>
            </w:r>
            <w:r w:rsidRPr="00105719">
              <w:rPr>
                <w:rFonts w:ascii="Times New Roman" w:hAnsi="Times New Roman" w:cs="Times New Roman"/>
                <w:sz w:val="24"/>
                <w:szCs w:val="24"/>
              </w:rPr>
              <w:t>, toz ve likit form</w:t>
            </w:r>
            <w:r w:rsidR="00105719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</w:t>
            </w:r>
            <w:r w:rsidRPr="00105719">
              <w:rPr>
                <w:rFonts w:ascii="Times New Roman" w:hAnsi="Times New Roman" w:cs="Times New Roman"/>
                <w:sz w:val="24"/>
                <w:szCs w:val="24"/>
              </w:rPr>
              <w:t xml:space="preserve"> olabilir.</w:t>
            </w:r>
          </w:p>
          <w:p w:rsidR="009F5246" w:rsidRPr="00B913C9" w:rsidRDefault="006C019D" w:rsidP="00B913C9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9D">
              <w:rPr>
                <w:rFonts w:ascii="Times New Roman" w:hAnsi="Times New Roman" w:cs="Times New Roman"/>
                <w:sz w:val="24"/>
                <w:szCs w:val="24"/>
              </w:rPr>
              <w:t xml:space="preserve">Toz ve likit formunda olanlarda tozu ve </w:t>
            </w:r>
            <w:proofErr w:type="spellStart"/>
            <w:r w:rsidRPr="006C019D">
              <w:rPr>
                <w:rFonts w:ascii="Times New Roman" w:hAnsi="Times New Roman" w:cs="Times New Roman"/>
                <w:sz w:val="24"/>
                <w:szCs w:val="24"/>
              </w:rPr>
              <w:t>likiti</w:t>
            </w:r>
            <w:proofErr w:type="spellEnd"/>
            <w:r w:rsidRPr="006C019D">
              <w:rPr>
                <w:rFonts w:ascii="Times New Roman" w:hAnsi="Times New Roman" w:cs="Times New Roman"/>
                <w:sz w:val="24"/>
                <w:szCs w:val="24"/>
              </w:rPr>
              <w:t xml:space="preserve"> ayrı ayrı temin edilebilmelidir.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6C019D" w:rsidRDefault="006C019D" w:rsidP="001C31EA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19D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6C019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094962" w:rsidRPr="00094962" w:rsidRDefault="00B355C5" w:rsidP="00094962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C5">
              <w:rPr>
                <w:rFonts w:ascii="Times New Roman" w:hAnsi="Times New Roman" w:cs="Times New Roman"/>
                <w:sz w:val="24"/>
                <w:szCs w:val="24"/>
              </w:rPr>
              <w:t xml:space="preserve">İçeriğinde </w:t>
            </w:r>
            <w:r w:rsidR="00F7128F" w:rsidRPr="00B355C5">
              <w:rPr>
                <w:rFonts w:ascii="Times New Roman" w:hAnsi="Times New Roman" w:cs="Times New Roman"/>
                <w:sz w:val="24"/>
                <w:szCs w:val="24"/>
              </w:rPr>
              <w:t>baryum sülfa</w:t>
            </w:r>
            <w:r w:rsidRPr="00B355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7128F" w:rsidRPr="00B35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5C5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F7128F" w:rsidRPr="00B355C5">
              <w:rPr>
                <w:rFonts w:ascii="Times New Roman" w:hAnsi="Times New Roman" w:cs="Times New Roman"/>
                <w:sz w:val="24"/>
                <w:szCs w:val="24"/>
              </w:rPr>
              <w:t>kalsiyum hidroksit olmalıdır.</w:t>
            </w:r>
            <w:r w:rsidR="00DD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128F" w:rsidRPr="00B355C5" w:rsidRDefault="00DD4BC9" w:rsidP="001C31EA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Likit formu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damlalıklı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şişede olmalıdır.</w:t>
            </w:r>
          </w:p>
          <w:p w:rsidR="006C019D" w:rsidRPr="006C019D" w:rsidRDefault="006C019D" w:rsidP="001C31EA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6C019D">
              <w:rPr>
                <w:rFonts w:ascii="Times New Roman" w:hAnsi="Times New Roman" w:cs="Times New Roman"/>
                <w:sz w:val="24"/>
                <w:szCs w:val="24"/>
              </w:rPr>
              <w:t>rritasyon</w:t>
            </w:r>
            <w:proofErr w:type="spellEnd"/>
            <w:r w:rsidRPr="006C019D">
              <w:rPr>
                <w:rFonts w:ascii="Times New Roman" w:hAnsi="Times New Roman" w:cs="Times New Roman"/>
                <w:sz w:val="24"/>
                <w:szCs w:val="24"/>
              </w:rPr>
              <w:t xml:space="preserve"> ve alerji yaratmamalıdır.</w:t>
            </w:r>
          </w:p>
          <w:p w:rsidR="006C019D" w:rsidRPr="006C019D" w:rsidRDefault="006C019D" w:rsidP="001C31EA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9D">
              <w:rPr>
                <w:rFonts w:ascii="Times New Roman" w:hAnsi="Times New Roman" w:cs="Times New Roman"/>
                <w:sz w:val="24"/>
                <w:szCs w:val="24"/>
              </w:rPr>
              <w:t>Bozulmadan uzun süre saklanabilmelidir.</w:t>
            </w:r>
          </w:p>
          <w:p w:rsidR="00CE01BB" w:rsidRDefault="006C019D" w:rsidP="001C31EA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19D">
              <w:rPr>
                <w:rFonts w:ascii="Times New Roman" w:hAnsi="Times New Roman" w:cs="Times New Roman"/>
                <w:sz w:val="24"/>
                <w:szCs w:val="24"/>
              </w:rPr>
              <w:t>Poröz</w:t>
            </w:r>
            <w:proofErr w:type="spellEnd"/>
            <w:r w:rsidRPr="006C019D">
              <w:rPr>
                <w:rFonts w:ascii="Times New Roman" w:hAnsi="Times New Roman" w:cs="Times New Roman"/>
                <w:sz w:val="24"/>
                <w:szCs w:val="24"/>
              </w:rPr>
              <w:t xml:space="preserve"> olmamalı, kanal duvarlarına yapışmalıdır ve sızdırmazlık sağlamalıdır</w:t>
            </w:r>
            <w:r w:rsidR="000949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962" w:rsidRPr="006C019D" w:rsidRDefault="00094962" w:rsidP="001C31EA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332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imi kanal dolgusu öncesi, kolaylıkla kanaldan temizlenebilmelidir.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6C019D" w:rsidRDefault="00F809A9" w:rsidP="001C31EA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</w:t>
            </w:r>
            <w:r w:rsidR="006C019D" w:rsidRPr="006C019D">
              <w:rPr>
                <w:rFonts w:ascii="Times New Roman" w:hAnsi="Times New Roman" w:cs="Times New Roman"/>
                <w:sz w:val="24"/>
                <w:szCs w:val="24"/>
              </w:rPr>
              <w:t>rijinal olma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="006C019D" w:rsidRPr="006C019D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C60068" w:rsidRPr="00A440D9" w:rsidRDefault="00532BDB" w:rsidP="00A440D9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32BDB">
              <w:rPr>
                <w:rFonts w:ascii="Times New Roman" w:hAnsi="Times New Roman" w:cs="Times New Roman"/>
                <w:sz w:val="24"/>
                <w:szCs w:val="24"/>
              </w:rPr>
              <w:t xml:space="preserve"> toz likit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olarak set halinde alınırsa ürünün toz likit </w:t>
            </w:r>
            <w:r w:rsidRPr="00532BDB">
              <w:rPr>
                <w:rFonts w:ascii="Times New Roman" w:hAnsi="Times New Roman" w:cs="Times New Roman"/>
                <w:sz w:val="24"/>
                <w:szCs w:val="24"/>
              </w:rPr>
              <w:t>oranı uyumlu olmalıdır. İstenildiğinde belgelenmelidir.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44713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492" w:rsidRDefault="00183492" w:rsidP="00CE01BB">
      <w:pPr>
        <w:spacing w:after="0" w:line="240" w:lineRule="auto"/>
      </w:pPr>
      <w:r>
        <w:separator/>
      </w:r>
    </w:p>
  </w:endnote>
  <w:endnote w:type="continuationSeparator" w:id="0">
    <w:p w:rsidR="00183492" w:rsidRDefault="00183492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84E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492" w:rsidRDefault="00183492" w:rsidP="00CE01BB">
      <w:pPr>
        <w:spacing w:after="0" w:line="240" w:lineRule="auto"/>
      </w:pPr>
      <w:r>
        <w:separator/>
      </w:r>
    </w:p>
  </w:footnote>
  <w:footnote w:type="continuationSeparator" w:id="0">
    <w:p w:rsidR="00183492" w:rsidRDefault="00183492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1C31EA" w:rsidRDefault="00CE01BB" w:rsidP="006C019D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1C31E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17760B" w:rsidRPr="001C31E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4127</w:t>
    </w:r>
    <w:r w:rsidR="008D6D4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DD4BC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GEÇİCİ </w:t>
    </w:r>
    <w:r w:rsidR="006C019D" w:rsidRPr="001C31E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KANAL DOLGU MATERYALİ, KALSİYUM HİDROKSİT İÇEREN</w:t>
    </w:r>
    <w:r w:rsidR="002829FF" w:rsidRPr="001C31E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    </w:t>
    </w:r>
  </w:p>
  <w:p w:rsidR="00CE01BB" w:rsidRPr="001C31EA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2C63CFB"/>
    <w:multiLevelType w:val="hybridMultilevel"/>
    <w:tmpl w:val="2F4621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098E"/>
    <w:multiLevelType w:val="hybridMultilevel"/>
    <w:tmpl w:val="91C0F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756FA"/>
    <w:multiLevelType w:val="hybridMultilevel"/>
    <w:tmpl w:val="E500D5E6"/>
    <w:lvl w:ilvl="0" w:tplc="5880A0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1"/>
  </w:num>
  <w:num w:numId="6">
    <w:abstractNumId w:val="20"/>
  </w:num>
  <w:num w:numId="7">
    <w:abstractNumId w:val="28"/>
  </w:num>
  <w:num w:numId="8">
    <w:abstractNumId w:val="26"/>
  </w:num>
  <w:num w:numId="9">
    <w:abstractNumId w:val="11"/>
  </w:num>
  <w:num w:numId="10">
    <w:abstractNumId w:val="16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3"/>
  </w:num>
  <w:num w:numId="23">
    <w:abstractNumId w:val="3"/>
  </w:num>
  <w:num w:numId="24">
    <w:abstractNumId w:val="17"/>
  </w:num>
  <w:num w:numId="25">
    <w:abstractNumId w:val="27"/>
  </w:num>
  <w:num w:numId="26">
    <w:abstractNumId w:val="12"/>
  </w:num>
  <w:num w:numId="27">
    <w:abstractNumId w:val="22"/>
  </w:num>
  <w:num w:numId="28">
    <w:abstractNumId w:val="5"/>
  </w:num>
  <w:num w:numId="29">
    <w:abstractNumId w:val="4"/>
  </w:num>
  <w:num w:numId="30">
    <w:abstractNumId w:val="8"/>
  </w:num>
  <w:num w:numId="31">
    <w:abstractNumId w:val="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05320"/>
    <w:rsid w:val="0003272C"/>
    <w:rsid w:val="00056624"/>
    <w:rsid w:val="00087453"/>
    <w:rsid w:val="00094962"/>
    <w:rsid w:val="000D38A1"/>
    <w:rsid w:val="000F7590"/>
    <w:rsid w:val="00105719"/>
    <w:rsid w:val="001603EE"/>
    <w:rsid w:val="001716CA"/>
    <w:rsid w:val="0017760B"/>
    <w:rsid w:val="00183492"/>
    <w:rsid w:val="00191244"/>
    <w:rsid w:val="001C31EA"/>
    <w:rsid w:val="001D41AA"/>
    <w:rsid w:val="0026352F"/>
    <w:rsid w:val="0027430E"/>
    <w:rsid w:val="002829FF"/>
    <w:rsid w:val="002C04A9"/>
    <w:rsid w:val="00340ACF"/>
    <w:rsid w:val="003541F9"/>
    <w:rsid w:val="00392C0F"/>
    <w:rsid w:val="003C739E"/>
    <w:rsid w:val="003D3D46"/>
    <w:rsid w:val="003D6622"/>
    <w:rsid w:val="003D7A1B"/>
    <w:rsid w:val="00427896"/>
    <w:rsid w:val="0044713B"/>
    <w:rsid w:val="00463A88"/>
    <w:rsid w:val="00465FC3"/>
    <w:rsid w:val="00522113"/>
    <w:rsid w:val="00532BDB"/>
    <w:rsid w:val="0053482D"/>
    <w:rsid w:val="00551578"/>
    <w:rsid w:val="005558E7"/>
    <w:rsid w:val="00567CA3"/>
    <w:rsid w:val="00596E90"/>
    <w:rsid w:val="005A528F"/>
    <w:rsid w:val="00627078"/>
    <w:rsid w:val="00651161"/>
    <w:rsid w:val="006542FB"/>
    <w:rsid w:val="006B583C"/>
    <w:rsid w:val="006C019D"/>
    <w:rsid w:val="006E084E"/>
    <w:rsid w:val="006F41E7"/>
    <w:rsid w:val="007029EB"/>
    <w:rsid w:val="00725AF6"/>
    <w:rsid w:val="00732046"/>
    <w:rsid w:val="00777A90"/>
    <w:rsid w:val="007957D4"/>
    <w:rsid w:val="007A6067"/>
    <w:rsid w:val="007E5DCE"/>
    <w:rsid w:val="007F003E"/>
    <w:rsid w:val="008433DE"/>
    <w:rsid w:val="008772BE"/>
    <w:rsid w:val="008A59B4"/>
    <w:rsid w:val="008A6D06"/>
    <w:rsid w:val="008C3791"/>
    <w:rsid w:val="008D6D44"/>
    <w:rsid w:val="008E2D00"/>
    <w:rsid w:val="008E5C44"/>
    <w:rsid w:val="0093492F"/>
    <w:rsid w:val="00962441"/>
    <w:rsid w:val="00965773"/>
    <w:rsid w:val="009920D1"/>
    <w:rsid w:val="00994435"/>
    <w:rsid w:val="009D4772"/>
    <w:rsid w:val="009F5246"/>
    <w:rsid w:val="00A04463"/>
    <w:rsid w:val="00A1642A"/>
    <w:rsid w:val="00A440D9"/>
    <w:rsid w:val="00A6161C"/>
    <w:rsid w:val="00A81BC5"/>
    <w:rsid w:val="00AA62EB"/>
    <w:rsid w:val="00AE36E9"/>
    <w:rsid w:val="00B02E4D"/>
    <w:rsid w:val="00B0306A"/>
    <w:rsid w:val="00B355C5"/>
    <w:rsid w:val="00B40129"/>
    <w:rsid w:val="00B4158F"/>
    <w:rsid w:val="00B5676F"/>
    <w:rsid w:val="00B755AD"/>
    <w:rsid w:val="00B913C9"/>
    <w:rsid w:val="00C0171C"/>
    <w:rsid w:val="00C5335D"/>
    <w:rsid w:val="00C60068"/>
    <w:rsid w:val="00CB4AAE"/>
    <w:rsid w:val="00CC039B"/>
    <w:rsid w:val="00CE01BB"/>
    <w:rsid w:val="00D04C91"/>
    <w:rsid w:val="00D21313"/>
    <w:rsid w:val="00D355D2"/>
    <w:rsid w:val="00D51F2C"/>
    <w:rsid w:val="00D53DC8"/>
    <w:rsid w:val="00D67905"/>
    <w:rsid w:val="00D847DB"/>
    <w:rsid w:val="00D84E9F"/>
    <w:rsid w:val="00D86E72"/>
    <w:rsid w:val="00D9418A"/>
    <w:rsid w:val="00DB32D9"/>
    <w:rsid w:val="00DC76C7"/>
    <w:rsid w:val="00DD103A"/>
    <w:rsid w:val="00DD4BC9"/>
    <w:rsid w:val="00E07A91"/>
    <w:rsid w:val="00E14145"/>
    <w:rsid w:val="00EF4CB8"/>
    <w:rsid w:val="00F07157"/>
    <w:rsid w:val="00F230DA"/>
    <w:rsid w:val="00F33205"/>
    <w:rsid w:val="00F57AF0"/>
    <w:rsid w:val="00F7128F"/>
    <w:rsid w:val="00F809A9"/>
    <w:rsid w:val="00F90BF7"/>
    <w:rsid w:val="00FC02E1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B1B40"/>
  <w15:docId w15:val="{92EAF94A-247B-43D2-BD57-ACD75513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60D6-7647-4D76-A0E9-0AC3319F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5</cp:revision>
  <dcterms:created xsi:type="dcterms:W3CDTF">2026-04-01T11:03:00Z</dcterms:created>
  <dcterms:modified xsi:type="dcterms:W3CDTF">2026-04-03T10:57:00Z</dcterms:modified>
</cp:coreProperties>
</file>