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1A0634" w:rsidRPr="001A0634" w14:paraId="5791AC46" w14:textId="77777777" w:rsidTr="00B32195">
        <w:trPr>
          <w:trHeight w:val="1275"/>
        </w:trPr>
        <w:tc>
          <w:tcPr>
            <w:tcW w:w="1537" w:type="dxa"/>
          </w:tcPr>
          <w:p w14:paraId="6B57E4C5" w14:textId="77777777" w:rsidR="004B7494" w:rsidRPr="001A063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A0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5A8CB22" w:rsidR="004B7494" w:rsidRPr="001A0634" w:rsidRDefault="002B08F0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>tolitik</w:t>
            </w:r>
            <w:proofErr w:type="spellEnd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>debridmanı</w:t>
            </w:r>
            <w:proofErr w:type="spellEnd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sağlamak amacıyla ve artmış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matriks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metalloproteinaz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seviyesini dengelemek amacı imal edilmiş yara örtüsü olmalıdır. </w:t>
            </w:r>
          </w:p>
        </w:tc>
      </w:tr>
      <w:tr w:rsidR="001A0634" w:rsidRPr="001A0634" w14:paraId="48B12155" w14:textId="77777777" w:rsidTr="00B32195">
        <w:trPr>
          <w:trHeight w:val="2679"/>
        </w:trPr>
        <w:tc>
          <w:tcPr>
            <w:tcW w:w="1537" w:type="dxa"/>
          </w:tcPr>
          <w:p w14:paraId="0A8AD5BF" w14:textId="77777777" w:rsidR="004B7494" w:rsidRPr="001A063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1A063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1A4D07B" w14:textId="39333518" w:rsidR="002B08F0" w:rsidRPr="008D7BBB" w:rsidRDefault="002B08F0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</w:t>
            </w:r>
            <w:r w:rsidR="00492BE1" w:rsidRPr="008D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ün </w:t>
            </w:r>
            <w:r w:rsidRPr="008D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</w:t>
            </w:r>
            <w:r w:rsidR="00492BE1" w:rsidRPr="008D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8D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lı ebatlarda çeşitleri olmalıdır.</w:t>
            </w:r>
          </w:p>
          <w:p w14:paraId="11D8E40A" w14:textId="20ADABCE" w:rsidR="005D5083" w:rsidRPr="001A0634" w:rsidRDefault="005D5083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1A0634" w:rsidRPr="001A063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1A063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1A063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458FB" w14:textId="45BF5FB9" w:rsidR="00D35B61" w:rsidRPr="001A0634" w:rsidRDefault="00D35B61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sellüloz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lifleri içerisine yerleştirilmiş ve</w:t>
            </w:r>
            <w:r w:rsidR="004853D7">
              <w:rPr>
                <w:rFonts w:ascii="Times New Roman" w:hAnsi="Times New Roman" w:cs="Times New Roman"/>
                <w:sz w:val="24"/>
                <w:szCs w:val="24"/>
              </w:rPr>
              <w:t>/veya</w:t>
            </w: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Ringer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Solüsyonu ile etkinleştirilmiş</w:t>
            </w:r>
            <w:r w:rsidR="004853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süper emici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poliakrilat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içeren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şeklinde</w:t>
            </w:r>
            <w:r w:rsidR="002B08F0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veya %100 </w:t>
            </w:r>
            <w:proofErr w:type="spellStart"/>
            <w:r w:rsidR="002B08F0" w:rsidRPr="001A0634">
              <w:rPr>
                <w:rFonts w:ascii="Times New Roman" w:hAnsi="Times New Roman" w:cs="Times New Roman"/>
                <w:sz w:val="24"/>
                <w:szCs w:val="24"/>
              </w:rPr>
              <w:t>chitosan</w:t>
            </w:r>
            <w:proofErr w:type="spellEnd"/>
            <w:r w:rsidR="002B08F0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içeriği ile </w:t>
            </w:r>
            <w:proofErr w:type="spellStart"/>
            <w:r w:rsidR="002B08F0" w:rsidRPr="001A0634">
              <w:rPr>
                <w:rFonts w:ascii="Times New Roman" w:hAnsi="Times New Roman" w:cs="Times New Roman"/>
                <w:sz w:val="24"/>
                <w:szCs w:val="24"/>
              </w:rPr>
              <w:t>mikrofiber</w:t>
            </w:r>
            <w:proofErr w:type="spellEnd"/>
            <w:r w:rsidR="002B08F0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emiciliğe sahip </w:t>
            </w:r>
            <w:proofErr w:type="spellStart"/>
            <w:r w:rsidR="002B08F0" w:rsidRPr="001A0634">
              <w:rPr>
                <w:rFonts w:ascii="Times New Roman" w:hAnsi="Times New Roman" w:cs="Times New Roman"/>
                <w:sz w:val="24"/>
                <w:szCs w:val="24"/>
              </w:rPr>
              <w:t>bioaktif</w:t>
            </w:r>
            <w:proofErr w:type="spellEnd"/>
            <w:r w:rsidR="002B08F0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jelleşme teknolojisine sahip olmalıd</w:t>
            </w:r>
            <w:r w:rsidR="00324EF9" w:rsidRPr="001A0634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2B08F0" w:rsidRPr="001A063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1A664870" w14:textId="285C621C" w:rsidR="00D35B61" w:rsidRPr="001A0634" w:rsidRDefault="00324EF9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Poliakrilat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içeren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pedlerin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>dış yüzeyi</w:t>
            </w: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>hidrofobik</w:t>
            </w:r>
            <w:proofErr w:type="spellEnd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dokunmamış kumaş ve sıvı geçirmeyen </w:t>
            </w:r>
            <w:proofErr w:type="spellStart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 w:rsidR="00D35B61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film ile kaplan</w:t>
            </w:r>
            <w:r w:rsidR="00C65088" w:rsidRPr="001A0634">
              <w:rPr>
                <w:rFonts w:ascii="Times New Roman" w:hAnsi="Times New Roman" w:cs="Times New Roman"/>
                <w:sz w:val="24"/>
                <w:szCs w:val="24"/>
              </w:rPr>
              <w:t>mış olmalıdır.</w:t>
            </w:r>
          </w:p>
          <w:p w14:paraId="60F5AD74" w14:textId="383007FB" w:rsidR="00D35B61" w:rsidRPr="001A0634" w:rsidRDefault="00324EF9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Ürün yaraya yapışmamalıdır.</w:t>
            </w:r>
          </w:p>
          <w:p w14:paraId="615243E0" w14:textId="10773B75" w:rsidR="00324EF9" w:rsidRPr="001A0634" w:rsidRDefault="00D35B61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Ürün içerisinde bulunan süper emici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poliakrilatlar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, yara iyil</w:t>
            </w:r>
            <w:r w:rsidR="00C65088"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eşme </w:t>
            </w: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sürecini bozan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Matriks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Metalloproteinaz’ları</w:t>
            </w:r>
            <w:proofErr w:type="spellEnd"/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(MMP) etkisizleştirmeli ve yavaşlayan yara </w:t>
            </w:r>
            <w:r w:rsidR="00C65088" w:rsidRPr="001A0634">
              <w:rPr>
                <w:rFonts w:ascii="Times New Roman" w:hAnsi="Times New Roman" w:cs="Times New Roman"/>
                <w:sz w:val="24"/>
                <w:szCs w:val="24"/>
              </w:rPr>
              <w:t>iyileşme sürecini</w:t>
            </w: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 hızlandırmalı veya </w:t>
            </w:r>
            <w:r w:rsidR="00324EF9" w:rsidRPr="001A0634">
              <w:rPr>
                <w:rFonts w:ascii="Times New Roman" w:hAnsi="Times New Roman" w:cs="Times New Roman"/>
                <w:sz w:val="24"/>
                <w:szCs w:val="24"/>
              </w:rPr>
              <w:t>yara iyileşmesini başlatmalı ayrıca ağrıyı azaltıcı etkiye sahip olmalıdır.</w:t>
            </w:r>
          </w:p>
          <w:p w14:paraId="5568304A" w14:textId="5671A84C" w:rsidR="00D35B61" w:rsidRPr="001A0634" w:rsidRDefault="00D35B61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Ürün yüksek emicilik kapasitesine sahip olmalıdır.  </w:t>
            </w:r>
          </w:p>
          <w:p w14:paraId="49C9D59D" w14:textId="0BB29DB3" w:rsidR="00D35B61" w:rsidRPr="009C19BF" w:rsidRDefault="00492BE1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Poliakrilat</w:t>
            </w:r>
            <w:proofErr w:type="spellEnd"/>
            <w:r w:rsidRPr="009C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içeren </w:t>
            </w:r>
            <w:proofErr w:type="spellStart"/>
            <w:r w:rsidRPr="009C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pedlerde</w:t>
            </w:r>
            <w:proofErr w:type="spellEnd"/>
            <w:r w:rsidRPr="009C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  <w:r w:rsidR="00D35B61" w:rsidRPr="009C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aradaki nem dengesini sağlamak için ürüne entegre edilmiş koruyucu bir film bulunmalıdır.</w:t>
            </w:r>
          </w:p>
          <w:p w14:paraId="5F14BE33" w14:textId="0A6D6F6A" w:rsidR="00D35B61" w:rsidRPr="001A0634" w:rsidRDefault="00D35B61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Ürün, kompresyon bandajı altında kullanıma uygun olmalıdır.</w:t>
            </w:r>
          </w:p>
          <w:p w14:paraId="1B15D1CB" w14:textId="7B99BF9C" w:rsidR="00195FEB" w:rsidRPr="001A0634" w:rsidRDefault="00D35B61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Ürünün etkinliği klinik yayınlar ile kanıtlanmış olmalıdır. </w:t>
            </w:r>
          </w:p>
        </w:tc>
      </w:tr>
      <w:tr w:rsidR="004B7494" w:rsidRPr="001A063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1A063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1A063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E0E9DED" w14:textId="19428AA2" w:rsidR="00D35B61" w:rsidRPr="001A0634" w:rsidRDefault="00D35B61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 xml:space="preserve">Steril, tekli </w:t>
            </w:r>
            <w:r w:rsidR="00C65088" w:rsidRPr="001A0634">
              <w:rPr>
                <w:rFonts w:ascii="Times New Roman" w:hAnsi="Times New Roman" w:cs="Times New Roman"/>
                <w:sz w:val="24"/>
                <w:szCs w:val="24"/>
              </w:rPr>
              <w:t>paketlerde sunulmalıdır</w:t>
            </w: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3529" w14:textId="6651FD93" w:rsidR="00195FEB" w:rsidRPr="001A0634" w:rsidRDefault="00D35B61" w:rsidP="00B32195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4">
              <w:rPr>
                <w:rFonts w:ascii="Times New Roman" w:hAnsi="Times New Roman" w:cs="Times New Roman"/>
                <w:sz w:val="24"/>
                <w:szCs w:val="24"/>
              </w:rPr>
              <w:t>Son kullanım tarihi ve üretim tarihi ambalaj üzerinde belirtilmelidir.</w:t>
            </w:r>
          </w:p>
        </w:tc>
      </w:tr>
    </w:tbl>
    <w:p w14:paraId="3335A9E9" w14:textId="77777777" w:rsidR="00331203" w:rsidRPr="001A0634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A06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0D307" w14:textId="77777777" w:rsidR="00A7612C" w:rsidRDefault="00A7612C" w:rsidP="003F4E5C">
      <w:pPr>
        <w:spacing w:after="0" w:line="240" w:lineRule="auto"/>
      </w:pPr>
      <w:r>
        <w:separator/>
      </w:r>
    </w:p>
  </w:endnote>
  <w:endnote w:type="continuationSeparator" w:id="0">
    <w:p w14:paraId="20B38337" w14:textId="77777777" w:rsidR="00A7612C" w:rsidRDefault="00A7612C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C59E" w14:textId="77777777" w:rsidR="00A7612C" w:rsidRDefault="00A7612C" w:rsidP="003F4E5C">
      <w:pPr>
        <w:spacing w:after="0" w:line="240" w:lineRule="auto"/>
      </w:pPr>
      <w:r>
        <w:separator/>
      </w:r>
    </w:p>
  </w:footnote>
  <w:footnote w:type="continuationSeparator" w:id="0">
    <w:p w14:paraId="000B887A" w14:textId="77777777" w:rsidR="00A7612C" w:rsidRDefault="00A7612C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C8AB" w14:textId="03F19716" w:rsidR="003F4E5C" w:rsidRPr="002B08F0" w:rsidRDefault="00C65088" w:rsidP="00027658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2B08F0">
      <w:rPr>
        <w:rFonts w:ascii="Times New Roman" w:hAnsi="Times New Roman" w:cs="Times New Roman"/>
        <w:b/>
        <w:bCs/>
        <w:sz w:val="24"/>
        <w:szCs w:val="24"/>
      </w:rPr>
      <w:t xml:space="preserve">SMT4112 </w:t>
    </w:r>
    <w:r w:rsidR="009F0765" w:rsidRPr="002B08F0">
      <w:rPr>
        <w:rFonts w:ascii="Times New Roman" w:hAnsi="Times New Roman" w:cs="Times New Roman"/>
        <w:b/>
        <w:bCs/>
        <w:sz w:val="24"/>
        <w:szCs w:val="24"/>
      </w:rPr>
      <w:t>YARA PEDİ, OTOLİTİK DEBRİDMAN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D1692"/>
    <w:multiLevelType w:val="hybridMultilevel"/>
    <w:tmpl w:val="607E392C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7F41D29"/>
    <w:multiLevelType w:val="hybridMultilevel"/>
    <w:tmpl w:val="DE561334"/>
    <w:lvl w:ilvl="0" w:tplc="041F000F">
      <w:start w:val="1"/>
      <w:numFmt w:val="decimal"/>
      <w:lvlText w:val="%1."/>
      <w:lvlJc w:val="left"/>
      <w:pPr>
        <w:ind w:left="782" w:hanging="360"/>
      </w:pPr>
    </w:lvl>
    <w:lvl w:ilvl="1" w:tplc="041F0019" w:tentative="1">
      <w:start w:val="1"/>
      <w:numFmt w:val="lowerLetter"/>
      <w:lvlText w:val="%2."/>
      <w:lvlJc w:val="left"/>
      <w:pPr>
        <w:ind w:left="1502" w:hanging="360"/>
      </w:pPr>
    </w:lvl>
    <w:lvl w:ilvl="2" w:tplc="041F001B" w:tentative="1">
      <w:start w:val="1"/>
      <w:numFmt w:val="lowerRoman"/>
      <w:lvlText w:val="%3."/>
      <w:lvlJc w:val="right"/>
      <w:pPr>
        <w:ind w:left="2222" w:hanging="180"/>
      </w:pPr>
    </w:lvl>
    <w:lvl w:ilvl="3" w:tplc="041F000F" w:tentative="1">
      <w:start w:val="1"/>
      <w:numFmt w:val="decimal"/>
      <w:lvlText w:val="%4."/>
      <w:lvlJc w:val="left"/>
      <w:pPr>
        <w:ind w:left="2942" w:hanging="360"/>
      </w:pPr>
    </w:lvl>
    <w:lvl w:ilvl="4" w:tplc="041F0019" w:tentative="1">
      <w:start w:val="1"/>
      <w:numFmt w:val="lowerLetter"/>
      <w:lvlText w:val="%5."/>
      <w:lvlJc w:val="left"/>
      <w:pPr>
        <w:ind w:left="3662" w:hanging="360"/>
      </w:pPr>
    </w:lvl>
    <w:lvl w:ilvl="5" w:tplc="041F001B" w:tentative="1">
      <w:start w:val="1"/>
      <w:numFmt w:val="lowerRoman"/>
      <w:lvlText w:val="%6."/>
      <w:lvlJc w:val="right"/>
      <w:pPr>
        <w:ind w:left="4382" w:hanging="180"/>
      </w:pPr>
    </w:lvl>
    <w:lvl w:ilvl="6" w:tplc="041F000F" w:tentative="1">
      <w:start w:val="1"/>
      <w:numFmt w:val="decimal"/>
      <w:lvlText w:val="%7."/>
      <w:lvlJc w:val="left"/>
      <w:pPr>
        <w:ind w:left="5102" w:hanging="360"/>
      </w:pPr>
    </w:lvl>
    <w:lvl w:ilvl="7" w:tplc="041F0019" w:tentative="1">
      <w:start w:val="1"/>
      <w:numFmt w:val="lowerLetter"/>
      <w:lvlText w:val="%8."/>
      <w:lvlJc w:val="left"/>
      <w:pPr>
        <w:ind w:left="5822" w:hanging="360"/>
      </w:pPr>
    </w:lvl>
    <w:lvl w:ilvl="8" w:tplc="041F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B031043"/>
    <w:multiLevelType w:val="hybridMultilevel"/>
    <w:tmpl w:val="607E392C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165186"/>
    <w:multiLevelType w:val="hybridMultilevel"/>
    <w:tmpl w:val="DE561334"/>
    <w:lvl w:ilvl="0" w:tplc="041F000F">
      <w:start w:val="1"/>
      <w:numFmt w:val="decimal"/>
      <w:lvlText w:val="%1."/>
      <w:lvlJc w:val="left"/>
      <w:pPr>
        <w:ind w:left="782" w:hanging="360"/>
      </w:pPr>
    </w:lvl>
    <w:lvl w:ilvl="1" w:tplc="041F0019" w:tentative="1">
      <w:start w:val="1"/>
      <w:numFmt w:val="lowerLetter"/>
      <w:lvlText w:val="%2."/>
      <w:lvlJc w:val="left"/>
      <w:pPr>
        <w:ind w:left="1502" w:hanging="360"/>
      </w:pPr>
    </w:lvl>
    <w:lvl w:ilvl="2" w:tplc="041F001B" w:tentative="1">
      <w:start w:val="1"/>
      <w:numFmt w:val="lowerRoman"/>
      <w:lvlText w:val="%3."/>
      <w:lvlJc w:val="right"/>
      <w:pPr>
        <w:ind w:left="2222" w:hanging="180"/>
      </w:pPr>
    </w:lvl>
    <w:lvl w:ilvl="3" w:tplc="041F000F" w:tentative="1">
      <w:start w:val="1"/>
      <w:numFmt w:val="decimal"/>
      <w:lvlText w:val="%4."/>
      <w:lvlJc w:val="left"/>
      <w:pPr>
        <w:ind w:left="2942" w:hanging="360"/>
      </w:pPr>
    </w:lvl>
    <w:lvl w:ilvl="4" w:tplc="041F0019" w:tentative="1">
      <w:start w:val="1"/>
      <w:numFmt w:val="lowerLetter"/>
      <w:lvlText w:val="%5."/>
      <w:lvlJc w:val="left"/>
      <w:pPr>
        <w:ind w:left="3662" w:hanging="360"/>
      </w:pPr>
    </w:lvl>
    <w:lvl w:ilvl="5" w:tplc="041F001B" w:tentative="1">
      <w:start w:val="1"/>
      <w:numFmt w:val="lowerRoman"/>
      <w:lvlText w:val="%6."/>
      <w:lvlJc w:val="right"/>
      <w:pPr>
        <w:ind w:left="4382" w:hanging="180"/>
      </w:pPr>
    </w:lvl>
    <w:lvl w:ilvl="6" w:tplc="041F000F" w:tentative="1">
      <w:start w:val="1"/>
      <w:numFmt w:val="decimal"/>
      <w:lvlText w:val="%7."/>
      <w:lvlJc w:val="left"/>
      <w:pPr>
        <w:ind w:left="5102" w:hanging="360"/>
      </w:pPr>
    </w:lvl>
    <w:lvl w:ilvl="7" w:tplc="041F0019" w:tentative="1">
      <w:start w:val="1"/>
      <w:numFmt w:val="lowerLetter"/>
      <w:lvlText w:val="%8."/>
      <w:lvlJc w:val="left"/>
      <w:pPr>
        <w:ind w:left="5822" w:hanging="360"/>
      </w:pPr>
    </w:lvl>
    <w:lvl w:ilvl="8" w:tplc="041F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" w15:restartNumberingAfterBreak="0">
    <w:nsid w:val="678B03B7"/>
    <w:multiLevelType w:val="hybridMultilevel"/>
    <w:tmpl w:val="5AD4C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BD"/>
    <w:multiLevelType w:val="hybridMultilevel"/>
    <w:tmpl w:val="607E392C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F5712BC"/>
    <w:multiLevelType w:val="hybridMultilevel"/>
    <w:tmpl w:val="B0C4E8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7658"/>
    <w:rsid w:val="000A587E"/>
    <w:rsid w:val="000A63F6"/>
    <w:rsid w:val="000D04A5"/>
    <w:rsid w:val="00104579"/>
    <w:rsid w:val="00121414"/>
    <w:rsid w:val="00195FEB"/>
    <w:rsid w:val="001A0634"/>
    <w:rsid w:val="002618E3"/>
    <w:rsid w:val="002B08F0"/>
    <w:rsid w:val="002B66F4"/>
    <w:rsid w:val="0030403B"/>
    <w:rsid w:val="00324EF9"/>
    <w:rsid w:val="00331203"/>
    <w:rsid w:val="00382630"/>
    <w:rsid w:val="003F4E5C"/>
    <w:rsid w:val="00404742"/>
    <w:rsid w:val="004470E1"/>
    <w:rsid w:val="004853D7"/>
    <w:rsid w:val="00492BE1"/>
    <w:rsid w:val="004B7494"/>
    <w:rsid w:val="005D5083"/>
    <w:rsid w:val="00635C35"/>
    <w:rsid w:val="00727478"/>
    <w:rsid w:val="0075100F"/>
    <w:rsid w:val="00773733"/>
    <w:rsid w:val="008D7BBB"/>
    <w:rsid w:val="00936492"/>
    <w:rsid w:val="00954067"/>
    <w:rsid w:val="00961D36"/>
    <w:rsid w:val="009C19BF"/>
    <w:rsid w:val="009F0765"/>
    <w:rsid w:val="00A0594E"/>
    <w:rsid w:val="00A154B7"/>
    <w:rsid w:val="00A7612C"/>
    <w:rsid w:val="00A76582"/>
    <w:rsid w:val="00B32195"/>
    <w:rsid w:val="00BA3150"/>
    <w:rsid w:val="00BD6076"/>
    <w:rsid w:val="00BF4EE4"/>
    <w:rsid w:val="00BF5AAE"/>
    <w:rsid w:val="00C65088"/>
    <w:rsid w:val="00CC1B9C"/>
    <w:rsid w:val="00CF4519"/>
    <w:rsid w:val="00D35B61"/>
    <w:rsid w:val="00EC5A1E"/>
    <w:rsid w:val="00ED3775"/>
    <w:rsid w:val="00F0442D"/>
    <w:rsid w:val="00F1282C"/>
    <w:rsid w:val="00F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36C4-EC3A-47FC-B8C4-B72BEAFE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2024-11-28T13:03:00Z</dcterms:created>
  <dcterms:modified xsi:type="dcterms:W3CDTF">2024-11-28T13:03:00Z</dcterms:modified>
</cp:coreProperties>
</file>