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8363"/>
      </w:tblGrid>
      <w:tr w:rsidR="004B7494" w14:paraId="5791AC46" w14:textId="77777777" w:rsidTr="00BD4B69">
        <w:trPr>
          <w:trHeight w:val="1351"/>
        </w:trPr>
        <w:tc>
          <w:tcPr>
            <w:tcW w:w="1418" w:type="dxa"/>
          </w:tcPr>
          <w:p w14:paraId="6B57E4C5" w14:textId="77777777" w:rsidR="004B7494" w:rsidRPr="004B7494" w:rsidRDefault="004B7494" w:rsidP="00DB483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0699DBCB" w14:textId="155A1E3B" w:rsidR="004A68BA" w:rsidRPr="00BD4B69" w:rsidRDefault="004450EC" w:rsidP="00BD4B69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ind w:right="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B69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 xml:space="preserve">Ürün tıbbi uygulamalarda kullanıma uygun, yüksek emiş kapasitesiyle sıvı ve partikül çekebilen vakum özellikli </w:t>
            </w:r>
            <w:proofErr w:type="spellStart"/>
            <w:r w:rsidRPr="00BD4B69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aspirasyon</w:t>
            </w:r>
            <w:proofErr w:type="spellEnd"/>
            <w:r w:rsidRPr="00BD4B69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 xml:space="preserve"> cihazı ile kullanılmak için tasarlanmış olmalıdır.</w:t>
            </w:r>
          </w:p>
        </w:tc>
      </w:tr>
      <w:tr w:rsidR="004B7494" w14:paraId="48B12155" w14:textId="77777777" w:rsidTr="00BD4B69">
        <w:trPr>
          <w:trHeight w:val="1352"/>
        </w:trPr>
        <w:tc>
          <w:tcPr>
            <w:tcW w:w="1418" w:type="dxa"/>
          </w:tcPr>
          <w:p w14:paraId="0B36AB79" w14:textId="5F01E974" w:rsidR="004B7494" w:rsidRPr="004B7494" w:rsidRDefault="004B7494" w:rsidP="00DB483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11D8E40A" w14:textId="691150F7" w:rsidR="0011422A" w:rsidRPr="00BD4B69" w:rsidRDefault="004A68BA" w:rsidP="00BD4B69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ind w:right="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B69">
              <w:rPr>
                <w:rFonts w:ascii="Times New Roman" w:hAnsi="Times New Roman" w:cs="Times New Roman"/>
                <w:sz w:val="24"/>
                <w:szCs w:val="24"/>
              </w:rPr>
              <w:t xml:space="preserve">Ürünün vakum kontrollü ve vakum kontrolsüz </w:t>
            </w:r>
            <w:r w:rsidR="00575C92">
              <w:rPr>
                <w:rFonts w:ascii="Times New Roman" w:hAnsi="Times New Roman" w:cs="Times New Roman"/>
                <w:sz w:val="24"/>
                <w:szCs w:val="24"/>
              </w:rPr>
              <w:t xml:space="preserve">tipleri </w:t>
            </w:r>
            <w:r w:rsidRPr="00BD4B69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</w:tc>
      </w:tr>
      <w:tr w:rsidR="004B7494" w14:paraId="2F1E0A46" w14:textId="77777777" w:rsidTr="00BD4B69">
        <w:trPr>
          <w:trHeight w:val="1640"/>
        </w:trPr>
        <w:tc>
          <w:tcPr>
            <w:tcW w:w="1418" w:type="dxa"/>
          </w:tcPr>
          <w:p w14:paraId="4E58A194" w14:textId="77777777" w:rsidR="004B7494" w:rsidRPr="004B7494" w:rsidRDefault="004B7494" w:rsidP="00DB483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4B7494" w:rsidRDefault="004B7494" w:rsidP="00BD4B69">
            <w:pPr>
              <w:pStyle w:val="Balk2"/>
              <w:spacing w:before="120" w:after="120" w:line="360" w:lineRule="auto"/>
              <w:ind w:left="480" w:hanging="48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03D2B6E9" w14:textId="697994EF" w:rsidR="004A68BA" w:rsidRPr="00BD4B69" w:rsidRDefault="004A68BA" w:rsidP="00BD4B69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ind w:right="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B69">
              <w:rPr>
                <w:rFonts w:ascii="Times New Roman" w:hAnsi="Times New Roman" w:cs="Times New Roman"/>
                <w:sz w:val="24"/>
                <w:szCs w:val="24"/>
              </w:rPr>
              <w:t>Ürünün v</w:t>
            </w:r>
            <w:r w:rsidRPr="00BD4B69">
              <w:rPr>
                <w:rFonts w:ascii="Times New Roman" w:hAnsi="Times New Roman" w:cs="Times New Roman"/>
                <w:sz w:val="24"/>
                <w:szCs w:val="24"/>
              </w:rPr>
              <w:t>akum kontrollü</w:t>
            </w:r>
            <w:r w:rsidRPr="00BD4B69">
              <w:rPr>
                <w:rFonts w:ascii="Times New Roman" w:hAnsi="Times New Roman" w:cs="Times New Roman"/>
                <w:sz w:val="24"/>
                <w:szCs w:val="24"/>
              </w:rPr>
              <w:t xml:space="preserve"> tiplerinde</w:t>
            </w:r>
            <w:r w:rsidRPr="00BD4B69">
              <w:rPr>
                <w:rFonts w:ascii="Times New Roman" w:hAnsi="Times New Roman" w:cs="Times New Roman"/>
                <w:sz w:val="24"/>
                <w:szCs w:val="24"/>
              </w:rPr>
              <w:t xml:space="preserve"> vakum kontrolü</w:t>
            </w:r>
            <w:r w:rsidRPr="00BD4B69">
              <w:rPr>
                <w:rFonts w:ascii="Times New Roman" w:hAnsi="Times New Roman" w:cs="Times New Roman"/>
                <w:sz w:val="24"/>
                <w:szCs w:val="24"/>
              </w:rPr>
              <w:t>nü</w:t>
            </w:r>
            <w:r w:rsidRPr="00BD4B69">
              <w:rPr>
                <w:rFonts w:ascii="Times New Roman" w:hAnsi="Times New Roman" w:cs="Times New Roman"/>
                <w:sz w:val="24"/>
                <w:szCs w:val="24"/>
              </w:rPr>
              <w:t xml:space="preserve"> sağlayan kontrol deliği olmalı, vakum kontrolsüz tip</w:t>
            </w:r>
            <w:r w:rsidR="004450EC" w:rsidRPr="00BD4B69">
              <w:rPr>
                <w:rFonts w:ascii="Times New Roman" w:hAnsi="Times New Roman" w:cs="Times New Roman"/>
                <w:sz w:val="24"/>
                <w:szCs w:val="24"/>
              </w:rPr>
              <w:t>lerinde k</w:t>
            </w:r>
            <w:r w:rsidRPr="00BD4B69">
              <w:rPr>
                <w:rFonts w:ascii="Times New Roman" w:hAnsi="Times New Roman" w:cs="Times New Roman"/>
                <w:sz w:val="24"/>
                <w:szCs w:val="24"/>
              </w:rPr>
              <w:t>ontrol deliği olma</w:t>
            </w:r>
            <w:bookmarkStart w:id="0" w:name="_GoBack"/>
            <w:bookmarkEnd w:id="0"/>
            <w:r w:rsidRPr="00BD4B69">
              <w:rPr>
                <w:rFonts w:ascii="Times New Roman" w:hAnsi="Times New Roman" w:cs="Times New Roman"/>
                <w:sz w:val="24"/>
                <w:szCs w:val="24"/>
              </w:rPr>
              <w:t>malıdır.</w:t>
            </w:r>
          </w:p>
          <w:p w14:paraId="6D2E48F0" w14:textId="13505350" w:rsidR="00195FEB" w:rsidRPr="00BD4B69" w:rsidRDefault="004450EC" w:rsidP="00BD4B69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ind w:right="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B69">
              <w:rPr>
                <w:rFonts w:ascii="Times New Roman" w:hAnsi="Times New Roman" w:cs="Times New Roman"/>
                <w:sz w:val="24"/>
                <w:szCs w:val="24"/>
              </w:rPr>
              <w:t>Ürünün s</w:t>
            </w:r>
            <w:r w:rsidR="0011422A" w:rsidRPr="00BD4B69">
              <w:rPr>
                <w:rFonts w:ascii="Times New Roman" w:hAnsi="Times New Roman" w:cs="Times New Roman"/>
                <w:sz w:val="24"/>
                <w:szCs w:val="24"/>
              </w:rPr>
              <w:t xml:space="preserve">et ucu kırılmaz hammadden yapılmış ve tek katı </w:t>
            </w:r>
            <w:r w:rsidRPr="00BD4B69">
              <w:rPr>
                <w:rFonts w:ascii="Times New Roman" w:hAnsi="Times New Roman" w:cs="Times New Roman"/>
                <w:sz w:val="24"/>
                <w:szCs w:val="24"/>
              </w:rPr>
              <w:t>eğimli</w:t>
            </w:r>
            <w:r w:rsidR="0011422A" w:rsidRPr="00BD4B69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14:paraId="148BD9C9" w14:textId="15963BAC" w:rsidR="0011422A" w:rsidRPr="00BD4B69" w:rsidRDefault="0011422A" w:rsidP="00BD4B69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ind w:right="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B69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156464" w:rsidRPr="00BD4B69">
              <w:rPr>
                <w:rFonts w:ascii="Times New Roman" w:hAnsi="Times New Roman" w:cs="Times New Roman"/>
                <w:sz w:val="24"/>
                <w:szCs w:val="24"/>
              </w:rPr>
              <w:t>ucu pürüzsüz yapıda olmalı</w:t>
            </w:r>
            <w:r w:rsidR="0048116C" w:rsidRPr="00BD4B69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="00156464" w:rsidRPr="00BD4B69">
              <w:rPr>
                <w:rFonts w:ascii="Times New Roman" w:hAnsi="Times New Roman" w:cs="Times New Roman"/>
                <w:sz w:val="24"/>
                <w:szCs w:val="24"/>
              </w:rPr>
              <w:t xml:space="preserve"> uygulandığı bölgede tahrişe neden olmamalıdır.</w:t>
            </w:r>
          </w:p>
          <w:p w14:paraId="71229CAC" w14:textId="464B4379" w:rsidR="0048116C" w:rsidRPr="00BD4B69" w:rsidRDefault="0048116C" w:rsidP="00BD4B69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ind w:right="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B69">
              <w:rPr>
                <w:rFonts w:ascii="Times New Roman" w:hAnsi="Times New Roman" w:cs="Times New Roman"/>
                <w:sz w:val="24"/>
                <w:szCs w:val="24"/>
              </w:rPr>
              <w:t>Ürün üstünde artık madde, çapak vb. olmamalı</w:t>
            </w:r>
            <w:r w:rsidRPr="00BD4B69"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</w:p>
          <w:p w14:paraId="1B15D1CB" w14:textId="1ED43988" w:rsidR="00156464" w:rsidRPr="00357EC9" w:rsidRDefault="00156464" w:rsidP="00BD4B69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ind w:right="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B69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="0048116C" w:rsidRPr="00BD4B69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BD4B69">
              <w:rPr>
                <w:rFonts w:ascii="Times New Roman" w:hAnsi="Times New Roman" w:cs="Times New Roman"/>
                <w:sz w:val="24"/>
                <w:szCs w:val="24"/>
              </w:rPr>
              <w:t>niversal</w:t>
            </w:r>
            <w:proofErr w:type="spellEnd"/>
            <w:r w:rsidRPr="00BD4B69">
              <w:rPr>
                <w:rFonts w:ascii="Times New Roman" w:hAnsi="Times New Roman" w:cs="Times New Roman"/>
                <w:sz w:val="24"/>
                <w:szCs w:val="24"/>
              </w:rPr>
              <w:t xml:space="preserve"> olmalı</w:t>
            </w:r>
            <w:r w:rsidR="0048116C" w:rsidRPr="00BD4B69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Pr="00BD4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252F" w:rsidRPr="00BD4B69">
              <w:rPr>
                <w:rFonts w:ascii="Times New Roman" w:hAnsi="Times New Roman" w:cs="Times New Roman"/>
                <w:sz w:val="24"/>
                <w:szCs w:val="24"/>
              </w:rPr>
              <w:t xml:space="preserve">tüm </w:t>
            </w:r>
            <w:r w:rsidRPr="00BD4B69">
              <w:rPr>
                <w:rFonts w:ascii="Times New Roman" w:hAnsi="Times New Roman" w:cs="Times New Roman"/>
                <w:sz w:val="24"/>
                <w:szCs w:val="24"/>
              </w:rPr>
              <w:t>aspiratör hortumlarına uyumlu</w:t>
            </w:r>
            <w:r w:rsidR="00357EC9" w:rsidRPr="00BD4B69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4B7494" w14:paraId="17A5157A" w14:textId="77777777" w:rsidTr="00BD4B69">
        <w:trPr>
          <w:trHeight w:val="1640"/>
        </w:trPr>
        <w:tc>
          <w:tcPr>
            <w:tcW w:w="1418" w:type="dxa"/>
          </w:tcPr>
          <w:p w14:paraId="2E7CFBBE" w14:textId="77777777" w:rsidR="004B7494" w:rsidRPr="004B7494" w:rsidRDefault="004B7494" w:rsidP="00DB483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4B7494" w:rsidRPr="004B7494" w:rsidRDefault="004B7494" w:rsidP="00DB483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6426E999" w14:textId="31A390C6" w:rsidR="0048116C" w:rsidRPr="00BD4B69" w:rsidRDefault="0048116C" w:rsidP="00BD4B69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ind w:right="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B69"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 w:rsidRPr="00BD4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4B69">
              <w:rPr>
                <w:rFonts w:ascii="Times New Roman" w:hAnsi="Times New Roman" w:cs="Times New Roman"/>
                <w:sz w:val="24"/>
                <w:szCs w:val="24"/>
              </w:rPr>
              <w:t>biyo</w:t>
            </w:r>
            <w:proofErr w:type="spellEnd"/>
            <w:r w:rsidRPr="00BD4B69">
              <w:rPr>
                <w:rFonts w:ascii="Times New Roman" w:hAnsi="Times New Roman" w:cs="Times New Roman"/>
                <w:sz w:val="24"/>
                <w:szCs w:val="24"/>
              </w:rPr>
              <w:t xml:space="preserve"> uyumluluk raporları olmalıdır (SO10993)</w:t>
            </w:r>
            <w:r w:rsidR="00BD4B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9D3577" w14:textId="2B1773F7" w:rsidR="0048116C" w:rsidRPr="00BD4B69" w:rsidRDefault="0048116C" w:rsidP="00BD4B69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ind w:right="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B69">
              <w:rPr>
                <w:rFonts w:ascii="Times New Roman" w:hAnsi="Times New Roman" w:cs="Times New Roman"/>
                <w:sz w:val="24"/>
                <w:szCs w:val="24"/>
              </w:rPr>
              <w:t>Ürünün i</w:t>
            </w:r>
            <w:r w:rsidRPr="00BD4B69">
              <w:rPr>
                <w:rFonts w:ascii="Times New Roman" w:hAnsi="Times New Roman" w:cs="Times New Roman"/>
                <w:sz w:val="24"/>
                <w:szCs w:val="24"/>
              </w:rPr>
              <w:t xml:space="preserve">thal </w:t>
            </w:r>
            <w:r w:rsidRPr="00BD4B69">
              <w:rPr>
                <w:rFonts w:ascii="Times New Roman" w:hAnsi="Times New Roman" w:cs="Times New Roman"/>
                <w:sz w:val="24"/>
                <w:szCs w:val="24"/>
              </w:rPr>
              <w:t xml:space="preserve">tiplerinin </w:t>
            </w:r>
            <w:r w:rsidRPr="00BD4B69">
              <w:rPr>
                <w:rFonts w:ascii="Times New Roman" w:hAnsi="Times New Roman" w:cs="Times New Roman"/>
                <w:sz w:val="24"/>
                <w:szCs w:val="24"/>
              </w:rPr>
              <w:t>Türkiye akredite kuruluşlarından alınmış</w:t>
            </w:r>
            <w:r w:rsidRPr="00BD4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4B69">
              <w:rPr>
                <w:rFonts w:ascii="Times New Roman" w:hAnsi="Times New Roman" w:cs="Times New Roman"/>
                <w:sz w:val="24"/>
                <w:szCs w:val="24"/>
              </w:rPr>
              <w:t>biyo</w:t>
            </w:r>
            <w:proofErr w:type="spellEnd"/>
            <w:r w:rsidRPr="00BD4B69">
              <w:rPr>
                <w:rFonts w:ascii="Times New Roman" w:hAnsi="Times New Roman" w:cs="Times New Roman"/>
                <w:sz w:val="24"/>
                <w:szCs w:val="24"/>
              </w:rPr>
              <w:t xml:space="preserve"> uyumluluk raporları</w:t>
            </w:r>
            <w:r w:rsidRPr="00BD4B69">
              <w:rPr>
                <w:rFonts w:ascii="Times New Roman" w:hAnsi="Times New Roman" w:cs="Times New Roman"/>
                <w:sz w:val="24"/>
                <w:szCs w:val="24"/>
              </w:rPr>
              <w:t xml:space="preserve"> bulunmalıdır</w:t>
            </w:r>
            <w:r w:rsidRPr="00BD4B6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D4B69">
              <w:rPr>
                <w:rFonts w:ascii="Times New Roman" w:hAnsi="Times New Roman" w:cs="Times New Roman"/>
                <w:sz w:val="24"/>
                <w:szCs w:val="24"/>
              </w:rPr>
              <w:t xml:space="preserve">istenildiğinde bu özellik </w:t>
            </w:r>
            <w:r w:rsidR="00BD4B69" w:rsidRPr="00BD4B69">
              <w:rPr>
                <w:rFonts w:ascii="Times New Roman" w:hAnsi="Times New Roman" w:cs="Times New Roman"/>
                <w:sz w:val="24"/>
                <w:szCs w:val="24"/>
              </w:rPr>
              <w:t>belgelendirilmelidir</w:t>
            </w:r>
            <w:r w:rsidRPr="00BD4B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D4B69" w:rsidRPr="00BD4B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153529" w14:textId="6C47639B" w:rsidR="00156464" w:rsidRPr="00BD4B69" w:rsidRDefault="0048116C" w:rsidP="00BD4B69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ind w:right="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B69">
              <w:rPr>
                <w:rFonts w:ascii="Times New Roman" w:hAnsi="Times New Roman" w:cs="Times New Roman"/>
                <w:sz w:val="24"/>
                <w:szCs w:val="24"/>
              </w:rPr>
              <w:t>Ürün s</w:t>
            </w:r>
            <w:r w:rsidR="00156464" w:rsidRPr="00BD4B69">
              <w:rPr>
                <w:rFonts w:ascii="Times New Roman" w:hAnsi="Times New Roman" w:cs="Times New Roman"/>
                <w:sz w:val="24"/>
                <w:szCs w:val="24"/>
              </w:rPr>
              <w:t>teril tekli poşetlerde teslim edilmelidir.</w:t>
            </w:r>
          </w:p>
        </w:tc>
      </w:tr>
    </w:tbl>
    <w:p w14:paraId="3335A9E9" w14:textId="317D3DD9" w:rsidR="00331203" w:rsidRPr="00936492" w:rsidRDefault="00156464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31203" w:rsidRPr="009364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DAEBF" w14:textId="77777777" w:rsidR="008D1B24" w:rsidRDefault="008D1B24" w:rsidP="003F4E5C">
      <w:pPr>
        <w:spacing w:after="0" w:line="240" w:lineRule="auto"/>
      </w:pPr>
      <w:r>
        <w:separator/>
      </w:r>
    </w:p>
  </w:endnote>
  <w:endnote w:type="continuationSeparator" w:id="0">
    <w:p w14:paraId="2308F16C" w14:textId="77777777" w:rsidR="008D1B24" w:rsidRDefault="008D1B24" w:rsidP="003F4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C01AAB" w14:textId="77777777" w:rsidR="008D1B24" w:rsidRDefault="008D1B24" w:rsidP="003F4E5C">
      <w:pPr>
        <w:spacing w:after="0" w:line="240" w:lineRule="auto"/>
      </w:pPr>
      <w:r>
        <w:separator/>
      </w:r>
    </w:p>
  </w:footnote>
  <w:footnote w:type="continuationSeparator" w:id="0">
    <w:p w14:paraId="06AB6EB2" w14:textId="77777777" w:rsidR="008D1B24" w:rsidRDefault="008D1B24" w:rsidP="003F4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EC8AB" w14:textId="4832D944" w:rsidR="003F4E5C" w:rsidRPr="004A68BA" w:rsidRDefault="00357EC9">
    <w:pPr>
      <w:pStyle w:val="stBilgi"/>
      <w:rPr>
        <w:rFonts w:ascii="Times New Roman" w:hAnsi="Times New Roman" w:cs="Times New Roman"/>
        <w:b/>
        <w:bCs/>
        <w:sz w:val="24"/>
        <w:szCs w:val="24"/>
      </w:rPr>
    </w:pPr>
    <w:r w:rsidRPr="004A68BA">
      <w:rPr>
        <w:rFonts w:ascii="Times New Roman" w:hAnsi="Times New Roman" w:cs="Times New Roman"/>
        <w:b/>
        <w:bCs/>
        <w:sz w:val="24"/>
        <w:szCs w:val="24"/>
      </w:rPr>
      <w:t>SMT4105</w:t>
    </w:r>
    <w:r w:rsidR="00360017" w:rsidRPr="004A68BA">
      <w:rPr>
        <w:rFonts w:ascii="Times New Roman" w:hAnsi="Times New Roman" w:cs="Times New Roman"/>
        <w:b/>
        <w:bCs/>
        <w:sz w:val="24"/>
        <w:szCs w:val="24"/>
      </w:rPr>
      <w:t xml:space="preserve"> </w:t>
    </w:r>
    <w:r w:rsidRPr="004A68BA">
      <w:rPr>
        <w:rFonts w:ascii="Times New Roman" w:hAnsi="Times New Roman" w:cs="Times New Roman"/>
        <w:b/>
        <w:bCs/>
        <w:sz w:val="24"/>
        <w:szCs w:val="24"/>
      </w:rPr>
      <w:t>ASPİRATÖR UCU, YANKAUER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50968"/>
    <w:multiLevelType w:val="hybridMultilevel"/>
    <w:tmpl w:val="7F0C59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16294"/>
    <w:multiLevelType w:val="hybridMultilevel"/>
    <w:tmpl w:val="C068FC9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4981295A"/>
    <w:multiLevelType w:val="hybridMultilevel"/>
    <w:tmpl w:val="6B2C091E"/>
    <w:lvl w:ilvl="0" w:tplc="55BA42F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1612318"/>
    <w:multiLevelType w:val="hybridMultilevel"/>
    <w:tmpl w:val="003A27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6361A6"/>
    <w:multiLevelType w:val="hybridMultilevel"/>
    <w:tmpl w:val="F13E71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D04A5"/>
    <w:rsid w:val="00104579"/>
    <w:rsid w:val="0011422A"/>
    <w:rsid w:val="00156464"/>
    <w:rsid w:val="00195FEB"/>
    <w:rsid w:val="002307D4"/>
    <w:rsid w:val="002618E3"/>
    <w:rsid w:val="002B66F4"/>
    <w:rsid w:val="00322896"/>
    <w:rsid w:val="00331203"/>
    <w:rsid w:val="00357EC9"/>
    <w:rsid w:val="00360017"/>
    <w:rsid w:val="003A0615"/>
    <w:rsid w:val="003F4E5C"/>
    <w:rsid w:val="004450EC"/>
    <w:rsid w:val="0048116C"/>
    <w:rsid w:val="004A68BA"/>
    <w:rsid w:val="004B7494"/>
    <w:rsid w:val="00575C92"/>
    <w:rsid w:val="00727478"/>
    <w:rsid w:val="0083339A"/>
    <w:rsid w:val="008D1B24"/>
    <w:rsid w:val="00936492"/>
    <w:rsid w:val="00A0594E"/>
    <w:rsid w:val="00A76582"/>
    <w:rsid w:val="00AE26C4"/>
    <w:rsid w:val="00AE68BB"/>
    <w:rsid w:val="00BA3150"/>
    <w:rsid w:val="00BC6CDB"/>
    <w:rsid w:val="00BD4B69"/>
    <w:rsid w:val="00BD6076"/>
    <w:rsid w:val="00BF4EE4"/>
    <w:rsid w:val="00BF5AAE"/>
    <w:rsid w:val="00CC5915"/>
    <w:rsid w:val="00CF252F"/>
    <w:rsid w:val="00CF4519"/>
    <w:rsid w:val="00DB4837"/>
    <w:rsid w:val="00ED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3F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F4E5C"/>
  </w:style>
  <w:style w:type="paragraph" w:styleId="AltBilgi">
    <w:name w:val="footer"/>
    <w:basedOn w:val="Normal"/>
    <w:link w:val="AltBilgiChar"/>
    <w:uiPriority w:val="99"/>
    <w:unhideWhenUsed/>
    <w:rsid w:val="003F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F4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CBD46-3224-44D4-8BF6-72C35DB2B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Betül GÜL</cp:lastModifiedBy>
  <cp:revision>3</cp:revision>
  <dcterms:created xsi:type="dcterms:W3CDTF">2026-04-22T07:51:00Z</dcterms:created>
  <dcterms:modified xsi:type="dcterms:W3CDTF">2026-04-22T07:52:00Z</dcterms:modified>
</cp:coreProperties>
</file>