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7898"/>
      </w:tblGrid>
      <w:tr w:rsidR="004B7494" w14:paraId="5791AC46" w14:textId="77777777" w:rsidTr="00520EEE">
        <w:trPr>
          <w:trHeight w:val="1407"/>
        </w:trPr>
        <w:tc>
          <w:tcPr>
            <w:tcW w:w="1462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7898" w:type="dxa"/>
            <w:shd w:val="clear" w:color="auto" w:fill="auto"/>
          </w:tcPr>
          <w:p w14:paraId="0699DBCB" w14:textId="3AA23C11" w:rsidR="000A5D41" w:rsidRPr="00520EEE" w:rsidRDefault="00205552" w:rsidP="00520EE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Bebeğin </w:t>
            </w:r>
            <w:proofErr w:type="spellStart"/>
            <w:r w:rsidRPr="00520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</w:t>
            </w:r>
            <w:r w:rsidR="00CB04DA" w:rsidRPr="00520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etal</w:t>
            </w:r>
            <w:proofErr w:type="spellEnd"/>
            <w:r w:rsidR="00CB04DA" w:rsidRPr="00520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04DA" w:rsidRPr="00520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distress</w:t>
            </w:r>
            <w:r w:rsidRPr="00520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</w:t>
            </w:r>
            <w:proofErr w:type="spellEnd"/>
            <w:r w:rsidRPr="00520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girmesi</w:t>
            </w:r>
            <w:r w:rsidR="00CB04DA" w:rsidRPr="00520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durumunda</w:t>
            </w:r>
            <w:r w:rsidRPr="00520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04DA" w:rsidRPr="00520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aspirasyon</w:t>
            </w:r>
            <w:proofErr w:type="spellEnd"/>
            <w:r w:rsidR="00CB04DA" w:rsidRPr="00520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yöntemi ile atık maddeleri uzaklaştırmak </w:t>
            </w:r>
            <w:r w:rsidRPr="00520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amacıyla medikal malzemeden</w:t>
            </w:r>
            <w:r w:rsidR="00CB04DA" w:rsidRPr="00520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tasarlanmış olmalıdır.</w:t>
            </w:r>
          </w:p>
        </w:tc>
      </w:tr>
      <w:tr w:rsidR="004B7494" w14:paraId="48B12155" w14:textId="77777777" w:rsidTr="00520EEE">
        <w:trPr>
          <w:trHeight w:val="1211"/>
        </w:trPr>
        <w:tc>
          <w:tcPr>
            <w:tcW w:w="1462" w:type="dxa"/>
          </w:tcPr>
          <w:p w14:paraId="0B36AB79" w14:textId="34EEEAE9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7898" w:type="dxa"/>
            <w:shd w:val="clear" w:color="auto" w:fill="auto"/>
          </w:tcPr>
          <w:p w14:paraId="0754FC86" w14:textId="1C452513" w:rsidR="00CB04DA" w:rsidRPr="00520EEE" w:rsidRDefault="00520EEE" w:rsidP="00520EE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EE">
              <w:rPr>
                <w:rFonts w:ascii="Times New Roman" w:hAnsi="Times New Roman" w:cs="Times New Roman"/>
                <w:sz w:val="24"/>
                <w:szCs w:val="24"/>
              </w:rPr>
              <w:t xml:space="preserve">Ürün hammaddesi </w:t>
            </w:r>
            <w:proofErr w:type="spellStart"/>
            <w:r w:rsidRPr="00520EEE">
              <w:rPr>
                <w:rFonts w:ascii="Times New Roman" w:hAnsi="Times New Roman" w:cs="Times New Roman"/>
                <w:sz w:val="24"/>
                <w:szCs w:val="24"/>
              </w:rPr>
              <w:t>mekonyum</w:t>
            </w:r>
            <w:proofErr w:type="spellEnd"/>
            <w:r w:rsidRPr="00520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EEE">
              <w:rPr>
                <w:rFonts w:ascii="Times New Roman" w:hAnsi="Times New Roman" w:cs="Times New Roman"/>
                <w:sz w:val="24"/>
                <w:szCs w:val="24"/>
              </w:rPr>
              <w:t>aspirasyonu</w:t>
            </w:r>
            <w:proofErr w:type="spellEnd"/>
            <w:r w:rsidRPr="00520EEE">
              <w:rPr>
                <w:rFonts w:ascii="Times New Roman" w:hAnsi="Times New Roman" w:cs="Times New Roman"/>
                <w:sz w:val="24"/>
                <w:szCs w:val="24"/>
              </w:rPr>
              <w:t xml:space="preserve"> için uygun olmalıdır.</w:t>
            </w:r>
          </w:p>
        </w:tc>
      </w:tr>
      <w:tr w:rsidR="004B7494" w14:paraId="2F1E0A46" w14:textId="77777777" w:rsidTr="00520EEE">
        <w:trPr>
          <w:trHeight w:val="2586"/>
        </w:trPr>
        <w:tc>
          <w:tcPr>
            <w:tcW w:w="1462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898" w:type="dxa"/>
            <w:shd w:val="clear" w:color="auto" w:fill="auto"/>
          </w:tcPr>
          <w:p w14:paraId="691D4169" w14:textId="163A0E0C" w:rsidR="00E00B33" w:rsidRPr="00D411F9" w:rsidRDefault="00CB04DA" w:rsidP="00520EE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1F9">
              <w:rPr>
                <w:rFonts w:ascii="Times New Roman" w:hAnsi="Times New Roman" w:cs="Times New Roman"/>
                <w:sz w:val="24"/>
                <w:szCs w:val="24"/>
              </w:rPr>
              <w:t>Mekonyum</w:t>
            </w:r>
            <w:proofErr w:type="spellEnd"/>
            <w:r w:rsidRPr="00D4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1F9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D4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1F9">
              <w:rPr>
                <w:rFonts w:ascii="Times New Roman" w:hAnsi="Times New Roman" w:cs="Times New Roman"/>
                <w:sz w:val="24"/>
                <w:szCs w:val="24"/>
              </w:rPr>
              <w:t>kateteri</w:t>
            </w:r>
            <w:proofErr w:type="spellEnd"/>
            <w:r w:rsidRPr="00D411F9">
              <w:rPr>
                <w:rFonts w:ascii="Times New Roman" w:hAnsi="Times New Roman" w:cs="Times New Roman"/>
                <w:sz w:val="24"/>
                <w:szCs w:val="24"/>
              </w:rPr>
              <w:t xml:space="preserve"> giriş için konik uçlu olmalıdır.</w:t>
            </w:r>
          </w:p>
          <w:p w14:paraId="06E48561" w14:textId="5525A984" w:rsidR="00CB04DA" w:rsidRPr="00D411F9" w:rsidRDefault="00205552" w:rsidP="00520EE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1F9">
              <w:rPr>
                <w:rFonts w:ascii="Times New Roman" w:hAnsi="Times New Roman" w:cs="Times New Roman"/>
                <w:sz w:val="24"/>
                <w:szCs w:val="24"/>
              </w:rPr>
              <w:t>Mekonyum</w:t>
            </w:r>
            <w:proofErr w:type="spellEnd"/>
            <w:r w:rsidRPr="00D4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1F9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D4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1F9">
              <w:rPr>
                <w:rFonts w:ascii="Times New Roman" w:hAnsi="Times New Roman" w:cs="Times New Roman"/>
                <w:sz w:val="24"/>
                <w:szCs w:val="24"/>
              </w:rPr>
              <w:t>kateteri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diğer</w:t>
            </w:r>
            <w:r w:rsidR="00CB04DA" w:rsidRPr="00D411F9">
              <w:rPr>
                <w:rFonts w:ascii="Times New Roman" w:hAnsi="Times New Roman" w:cs="Times New Roman"/>
                <w:sz w:val="24"/>
                <w:szCs w:val="24"/>
              </w:rPr>
              <w:t xml:space="preserve"> ucu çam girişli olmalıdır.</w:t>
            </w:r>
          </w:p>
          <w:p w14:paraId="6096F581" w14:textId="301C7BA4" w:rsidR="00CB04DA" w:rsidRDefault="00205552" w:rsidP="00520EE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CB04DA" w:rsidRPr="00D411F9">
              <w:rPr>
                <w:rFonts w:ascii="Times New Roman" w:hAnsi="Times New Roman" w:cs="Times New Roman"/>
                <w:sz w:val="24"/>
                <w:szCs w:val="24"/>
              </w:rPr>
              <w:t xml:space="preserve">üst gövdesinde parmak kontrolü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bulunmalıdır</w:t>
            </w:r>
            <w:r w:rsidR="00CB04DA" w:rsidRPr="00D41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3DCEC1" w14:textId="6C66FFEE" w:rsidR="00205552" w:rsidRPr="00D411F9" w:rsidRDefault="00205552" w:rsidP="00520EE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Endotrakeal</w:t>
            </w:r>
            <w:proofErr w:type="spellEnd"/>
            <w:r w:rsidRPr="00D411F9">
              <w:rPr>
                <w:rFonts w:ascii="Times New Roman" w:hAnsi="Times New Roman" w:cs="Times New Roman"/>
                <w:sz w:val="24"/>
                <w:szCs w:val="24"/>
              </w:rPr>
              <w:t xml:space="preserve"> tüp girişine uygun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 ürünün iç çapı </w:t>
            </w:r>
            <w:r w:rsidRPr="00D411F9">
              <w:rPr>
                <w:rFonts w:ascii="Times New Roman" w:hAnsi="Times New Roman" w:cs="Times New Roman"/>
                <w:sz w:val="24"/>
                <w:szCs w:val="24"/>
              </w:rPr>
              <w:t xml:space="preserve">15 mm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1B15D1CB" w14:textId="067734BD" w:rsidR="00CB04DA" w:rsidRPr="00520EEE" w:rsidRDefault="00205552" w:rsidP="00520EE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F9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Pr="00D411F9">
              <w:rPr>
                <w:rFonts w:ascii="Times New Roman" w:hAnsi="Times New Roman" w:cs="Times New Roman"/>
                <w:sz w:val="24"/>
                <w:szCs w:val="24"/>
              </w:rPr>
              <w:t xml:space="preserve"> hastaya uygulanacak girişi iki işlemi ayrı ayrı yapabilecek mono blok gövdeli olmalıdır.</w:t>
            </w:r>
          </w:p>
        </w:tc>
      </w:tr>
      <w:tr w:rsidR="00CB04DA" w14:paraId="7A5C408E" w14:textId="77777777" w:rsidTr="00520EEE">
        <w:trPr>
          <w:trHeight w:val="1006"/>
        </w:trPr>
        <w:tc>
          <w:tcPr>
            <w:tcW w:w="1462" w:type="dxa"/>
          </w:tcPr>
          <w:p w14:paraId="3F29033E" w14:textId="77777777" w:rsidR="00CB04DA" w:rsidRPr="004B7494" w:rsidRDefault="00CB04DA" w:rsidP="00CB04D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463B0A9" w14:textId="77777777" w:rsidR="00CB04DA" w:rsidRPr="004B7494" w:rsidRDefault="00CB04DA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898" w:type="dxa"/>
            <w:shd w:val="clear" w:color="auto" w:fill="auto"/>
          </w:tcPr>
          <w:p w14:paraId="04DCE861" w14:textId="5C383820" w:rsidR="00CB04DA" w:rsidRPr="00D411F9" w:rsidRDefault="004B1F39" w:rsidP="00520EE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CE belgesi olmalı</w:t>
            </w:r>
            <w:r w:rsidR="00205552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7F7D0601" w14:textId="34C7E536" w:rsidR="00D411F9" w:rsidRPr="00520EEE" w:rsidRDefault="00D411F9" w:rsidP="00520EE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F9">
              <w:rPr>
                <w:rFonts w:ascii="Times New Roman" w:hAnsi="Times New Roman" w:cs="Times New Roman"/>
                <w:sz w:val="24"/>
                <w:szCs w:val="24"/>
              </w:rPr>
              <w:t xml:space="preserve">Steril tekli ambalajda </w:t>
            </w:r>
            <w:r w:rsidR="00205552">
              <w:rPr>
                <w:rFonts w:ascii="Times New Roman" w:hAnsi="Times New Roman" w:cs="Times New Roman"/>
                <w:sz w:val="24"/>
                <w:szCs w:val="24"/>
              </w:rPr>
              <w:t>paketlenmelidir.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20A1D" w14:textId="77777777" w:rsidR="00C61D49" w:rsidRDefault="00C61D49" w:rsidP="00D411F9">
      <w:pPr>
        <w:spacing w:after="0" w:line="240" w:lineRule="auto"/>
      </w:pPr>
      <w:r>
        <w:separator/>
      </w:r>
    </w:p>
  </w:endnote>
  <w:endnote w:type="continuationSeparator" w:id="0">
    <w:p w14:paraId="389AFF6B" w14:textId="77777777" w:rsidR="00C61D49" w:rsidRDefault="00C61D49" w:rsidP="00D4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77547" w14:textId="77777777" w:rsidR="00520EEE" w:rsidRDefault="00520E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84C0" w14:textId="77777777" w:rsidR="00520EEE" w:rsidRDefault="00520EE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0EFD" w14:textId="77777777" w:rsidR="00520EEE" w:rsidRDefault="00520E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28BE9" w14:textId="77777777" w:rsidR="00C61D49" w:rsidRDefault="00C61D49" w:rsidP="00D411F9">
      <w:pPr>
        <w:spacing w:after="0" w:line="240" w:lineRule="auto"/>
      </w:pPr>
      <w:r>
        <w:separator/>
      </w:r>
    </w:p>
  </w:footnote>
  <w:footnote w:type="continuationSeparator" w:id="0">
    <w:p w14:paraId="288B2866" w14:textId="77777777" w:rsidR="00C61D49" w:rsidRDefault="00C61D49" w:rsidP="00D41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2657B" w14:textId="77777777" w:rsidR="00520EEE" w:rsidRDefault="00520E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7585A" w14:textId="4A4BC87E" w:rsidR="00D411F9" w:rsidRPr="00205552" w:rsidRDefault="00D411F9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bookmarkStart w:id="0" w:name="_GoBack"/>
    <w:r w:rsidRPr="00205552">
      <w:rPr>
        <w:rFonts w:ascii="Times New Roman" w:hAnsi="Times New Roman" w:cs="Times New Roman"/>
        <w:b/>
        <w:bCs/>
        <w:sz w:val="24"/>
        <w:szCs w:val="24"/>
      </w:rPr>
      <w:t>SMT4100 MEKONYUM ASPİRATÖR</w:t>
    </w:r>
    <w:r w:rsidR="00205552">
      <w:rPr>
        <w:rFonts w:ascii="Times New Roman" w:hAnsi="Times New Roman" w:cs="Times New Roman"/>
        <w:b/>
        <w:bCs/>
        <w:sz w:val="24"/>
        <w:szCs w:val="24"/>
      </w:rPr>
      <w:t xml:space="preserve"> UCU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D8689" w14:textId="77777777" w:rsidR="00520EEE" w:rsidRDefault="00520E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60D2"/>
    <w:multiLevelType w:val="hybridMultilevel"/>
    <w:tmpl w:val="D84ED68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16294"/>
    <w:multiLevelType w:val="hybridMultilevel"/>
    <w:tmpl w:val="1FFED1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99163A3"/>
    <w:multiLevelType w:val="hybridMultilevel"/>
    <w:tmpl w:val="51BC00AA"/>
    <w:lvl w:ilvl="0" w:tplc="041F000F">
      <w:start w:val="1"/>
      <w:numFmt w:val="decimal"/>
      <w:lvlText w:val="%1."/>
      <w:lvlJc w:val="left"/>
      <w:pPr>
        <w:ind w:left="994" w:hanging="360"/>
      </w:pPr>
    </w:lvl>
    <w:lvl w:ilvl="1" w:tplc="041F0019" w:tentative="1">
      <w:start w:val="1"/>
      <w:numFmt w:val="lowerLetter"/>
      <w:lvlText w:val="%2."/>
      <w:lvlJc w:val="left"/>
      <w:pPr>
        <w:ind w:left="1714" w:hanging="360"/>
      </w:pPr>
    </w:lvl>
    <w:lvl w:ilvl="2" w:tplc="041F001B" w:tentative="1">
      <w:start w:val="1"/>
      <w:numFmt w:val="lowerRoman"/>
      <w:lvlText w:val="%3."/>
      <w:lvlJc w:val="right"/>
      <w:pPr>
        <w:ind w:left="2434" w:hanging="180"/>
      </w:pPr>
    </w:lvl>
    <w:lvl w:ilvl="3" w:tplc="041F000F" w:tentative="1">
      <w:start w:val="1"/>
      <w:numFmt w:val="decimal"/>
      <w:lvlText w:val="%4."/>
      <w:lvlJc w:val="left"/>
      <w:pPr>
        <w:ind w:left="3154" w:hanging="360"/>
      </w:pPr>
    </w:lvl>
    <w:lvl w:ilvl="4" w:tplc="041F0019" w:tentative="1">
      <w:start w:val="1"/>
      <w:numFmt w:val="lowerLetter"/>
      <w:lvlText w:val="%5."/>
      <w:lvlJc w:val="left"/>
      <w:pPr>
        <w:ind w:left="3874" w:hanging="360"/>
      </w:pPr>
    </w:lvl>
    <w:lvl w:ilvl="5" w:tplc="041F001B" w:tentative="1">
      <w:start w:val="1"/>
      <w:numFmt w:val="lowerRoman"/>
      <w:lvlText w:val="%6."/>
      <w:lvlJc w:val="right"/>
      <w:pPr>
        <w:ind w:left="4594" w:hanging="180"/>
      </w:pPr>
    </w:lvl>
    <w:lvl w:ilvl="6" w:tplc="041F000F" w:tentative="1">
      <w:start w:val="1"/>
      <w:numFmt w:val="decimal"/>
      <w:lvlText w:val="%7."/>
      <w:lvlJc w:val="left"/>
      <w:pPr>
        <w:ind w:left="5314" w:hanging="360"/>
      </w:pPr>
    </w:lvl>
    <w:lvl w:ilvl="7" w:tplc="041F0019" w:tentative="1">
      <w:start w:val="1"/>
      <w:numFmt w:val="lowerLetter"/>
      <w:lvlText w:val="%8."/>
      <w:lvlJc w:val="left"/>
      <w:pPr>
        <w:ind w:left="6034" w:hanging="360"/>
      </w:pPr>
    </w:lvl>
    <w:lvl w:ilvl="8" w:tplc="041F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 w15:restartNumberingAfterBreak="0">
    <w:nsid w:val="5F383982"/>
    <w:multiLevelType w:val="hybridMultilevel"/>
    <w:tmpl w:val="3DFC48D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122478"/>
    <w:multiLevelType w:val="hybridMultilevel"/>
    <w:tmpl w:val="6D4EC3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42096"/>
    <w:multiLevelType w:val="hybridMultilevel"/>
    <w:tmpl w:val="E8B067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A5D41"/>
    <w:rsid w:val="000D04A5"/>
    <w:rsid w:val="00104579"/>
    <w:rsid w:val="00195FEB"/>
    <w:rsid w:val="00205552"/>
    <w:rsid w:val="002618E3"/>
    <w:rsid w:val="002B66F4"/>
    <w:rsid w:val="00331203"/>
    <w:rsid w:val="00385E63"/>
    <w:rsid w:val="00417A50"/>
    <w:rsid w:val="004872B4"/>
    <w:rsid w:val="004B1F39"/>
    <w:rsid w:val="004B7494"/>
    <w:rsid w:val="00520EEE"/>
    <w:rsid w:val="00727497"/>
    <w:rsid w:val="00936492"/>
    <w:rsid w:val="00956856"/>
    <w:rsid w:val="00A0594E"/>
    <w:rsid w:val="00A76582"/>
    <w:rsid w:val="00BA3150"/>
    <w:rsid w:val="00BD6076"/>
    <w:rsid w:val="00BF4EE4"/>
    <w:rsid w:val="00BF5AAE"/>
    <w:rsid w:val="00C61D49"/>
    <w:rsid w:val="00CB04DA"/>
    <w:rsid w:val="00D411F9"/>
    <w:rsid w:val="00D92900"/>
    <w:rsid w:val="00E00B33"/>
    <w:rsid w:val="00E92F39"/>
    <w:rsid w:val="00ED3775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D4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11F9"/>
  </w:style>
  <w:style w:type="paragraph" w:styleId="AltBilgi">
    <w:name w:val="footer"/>
    <w:basedOn w:val="Normal"/>
    <w:link w:val="AltBilgiChar"/>
    <w:uiPriority w:val="99"/>
    <w:unhideWhenUsed/>
    <w:rsid w:val="00D4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1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7255A-6B33-4A30-825C-12CEE6CF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2024-07-30T11:16:00Z</dcterms:created>
  <dcterms:modified xsi:type="dcterms:W3CDTF">2024-07-30T11:16:00Z</dcterms:modified>
</cp:coreProperties>
</file>