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0A71E1" w14:paraId="6A487407" w14:textId="77777777" w:rsidTr="00CC538D">
        <w:trPr>
          <w:trHeight w:val="850"/>
        </w:trPr>
        <w:tc>
          <w:tcPr>
            <w:tcW w:w="1537" w:type="dxa"/>
          </w:tcPr>
          <w:p w14:paraId="3A7128C0" w14:textId="77777777" w:rsidR="00AF0440" w:rsidRPr="00E70BD1" w:rsidRDefault="00AF0440" w:rsidP="00CC538D">
            <w:pPr>
              <w:pStyle w:val="Balk2"/>
              <w:spacing w:before="120" w:after="120"/>
              <w:ind w:firstLine="0"/>
              <w:jc w:val="left"/>
              <w:rPr>
                <w:rFonts w:cs="Times New Roman"/>
                <w:b/>
                <w:szCs w:val="24"/>
              </w:rPr>
            </w:pPr>
            <w:r w:rsidRPr="00E70BD1">
              <w:rPr>
                <w:rFonts w:cs="Times New Roman"/>
                <w:b/>
                <w:szCs w:val="24"/>
              </w:rPr>
              <w:t xml:space="preserve">SMT Temel İşlevi: </w:t>
            </w:r>
          </w:p>
        </w:tc>
        <w:tc>
          <w:tcPr>
            <w:tcW w:w="8303" w:type="dxa"/>
            <w:shd w:val="clear" w:color="auto" w:fill="auto"/>
          </w:tcPr>
          <w:p w14:paraId="22351A8E" w14:textId="1AD20BAE" w:rsidR="00AF0440" w:rsidRPr="00E70BD1" w:rsidRDefault="006F487C" w:rsidP="00E70BD1">
            <w:pPr>
              <w:pStyle w:val="NormalWeb"/>
              <w:numPr>
                <w:ilvl w:val="0"/>
                <w:numId w:val="10"/>
              </w:numPr>
              <w:spacing w:before="120" w:beforeAutospacing="0" w:after="120" w:afterAutospacing="0" w:line="360" w:lineRule="auto"/>
              <w:jc w:val="both"/>
            </w:pPr>
            <w:r>
              <w:t>Patoloji ve h</w:t>
            </w:r>
            <w:r w:rsidR="0051784A" w:rsidRPr="00E70BD1">
              <w:t>istoloji l</w:t>
            </w:r>
            <w:r w:rsidR="005C4C7B" w:rsidRPr="00E70BD1">
              <w:t xml:space="preserve">aboratuvarında </w:t>
            </w:r>
            <w:r w:rsidR="00E70BD1" w:rsidRPr="00E70BD1">
              <w:t>doku takibi,</w:t>
            </w:r>
            <w:r w:rsidR="00E70BD1">
              <w:t xml:space="preserve"> </w:t>
            </w:r>
            <w:proofErr w:type="spellStart"/>
            <w:r w:rsidR="00E70BD1" w:rsidRPr="00E70BD1">
              <w:t>deparafinizasyon</w:t>
            </w:r>
            <w:proofErr w:type="spellEnd"/>
            <w:r w:rsidR="00E70BD1" w:rsidRPr="00E70BD1">
              <w:t xml:space="preserve"> ve boyama işlemlerinde kullanılır.</w:t>
            </w:r>
          </w:p>
        </w:tc>
      </w:tr>
      <w:tr w:rsidR="00AF0440" w:rsidRPr="00945AE8" w14:paraId="1BCAC5E5" w14:textId="77777777" w:rsidTr="00CC538D">
        <w:trPr>
          <w:trHeight w:val="1640"/>
        </w:trPr>
        <w:tc>
          <w:tcPr>
            <w:tcW w:w="1537" w:type="dxa"/>
          </w:tcPr>
          <w:p w14:paraId="7FBB7644" w14:textId="0B515A37" w:rsidR="00352FFA" w:rsidRPr="00B51D5C" w:rsidRDefault="00E70BD1" w:rsidP="00CC538D">
            <w:pPr>
              <w:pStyle w:val="Balk2"/>
              <w:spacing w:before="120" w:after="120"/>
              <w:ind w:firstLine="0"/>
              <w:jc w:val="left"/>
              <w:rPr>
                <w:rFonts w:cs="Times New Roman"/>
                <w:b/>
                <w:szCs w:val="24"/>
              </w:rPr>
            </w:pPr>
            <w:r>
              <w:rPr>
                <w:rFonts w:cs="Times New Roman"/>
                <w:b/>
                <w:szCs w:val="24"/>
              </w:rPr>
              <w:t xml:space="preserve">SM </w:t>
            </w:r>
            <w:r w:rsidR="00AF0440" w:rsidRPr="00E70BD1">
              <w:rPr>
                <w:rFonts w:cs="Times New Roman"/>
                <w:b/>
                <w:szCs w:val="24"/>
              </w:rPr>
              <w:t xml:space="preserve">Malzeme Tanımlama Bilgileri: </w:t>
            </w:r>
          </w:p>
        </w:tc>
        <w:tc>
          <w:tcPr>
            <w:tcW w:w="8303" w:type="dxa"/>
            <w:shd w:val="clear" w:color="auto" w:fill="auto"/>
          </w:tcPr>
          <w:p w14:paraId="2F163B42" w14:textId="530EF1DD" w:rsidR="00E70BD1" w:rsidRDefault="00A36F98" w:rsidP="00E70BD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eastAsia="Times New Roman" w:hAnsi="Times New Roman" w:cs="Times New Roman"/>
                <w:color w:val="000000" w:themeColor="text1"/>
                <w:sz w:val="24"/>
                <w:szCs w:val="24"/>
                <w:lang w:eastAsia="tr-TR"/>
              </w:rPr>
              <w:t>Kırılmaz ve sızdırmaz </w:t>
            </w:r>
            <w:r w:rsidRPr="00E70BD1">
              <w:rPr>
                <w:rFonts w:ascii="Times New Roman" w:hAnsi="Times New Roman" w:cs="Times New Roman"/>
                <w:color w:val="000000" w:themeColor="text1"/>
                <w:sz w:val="24"/>
                <w:szCs w:val="24"/>
              </w:rPr>
              <w:t>e</w:t>
            </w:r>
            <w:r w:rsidR="005C4C7B" w:rsidRPr="00E70BD1">
              <w:rPr>
                <w:rFonts w:ascii="Times New Roman" w:hAnsi="Times New Roman" w:cs="Times New Roman"/>
                <w:color w:val="000000" w:themeColor="text1"/>
                <w:sz w:val="24"/>
                <w:szCs w:val="24"/>
              </w:rPr>
              <w:t xml:space="preserve">n az </w:t>
            </w:r>
            <w:r w:rsidR="006F487C">
              <w:rPr>
                <w:rFonts w:ascii="Times New Roman" w:hAnsi="Times New Roman" w:cs="Times New Roman"/>
                <w:color w:val="000000" w:themeColor="text1"/>
                <w:sz w:val="24"/>
                <w:szCs w:val="24"/>
              </w:rPr>
              <w:t>1(</w:t>
            </w:r>
            <w:proofErr w:type="gramStart"/>
            <w:r w:rsidR="006F487C">
              <w:rPr>
                <w:rFonts w:ascii="Times New Roman" w:hAnsi="Times New Roman" w:cs="Times New Roman"/>
                <w:color w:val="000000" w:themeColor="text1"/>
                <w:sz w:val="24"/>
                <w:szCs w:val="24"/>
              </w:rPr>
              <w:t xml:space="preserve">bir) </w:t>
            </w:r>
            <w:r w:rsidR="005C4C7B" w:rsidRPr="00E70BD1">
              <w:rPr>
                <w:rFonts w:ascii="Times New Roman" w:hAnsi="Times New Roman" w:cs="Times New Roman"/>
                <w:color w:val="000000" w:themeColor="text1"/>
                <w:sz w:val="24"/>
                <w:szCs w:val="24"/>
              </w:rPr>
              <w:t xml:space="preserve"> </w:t>
            </w:r>
            <w:r w:rsidR="00E70BD1">
              <w:rPr>
                <w:rFonts w:ascii="Times New Roman" w:hAnsi="Times New Roman" w:cs="Times New Roman"/>
                <w:color w:val="000000" w:themeColor="text1"/>
                <w:sz w:val="24"/>
                <w:szCs w:val="24"/>
              </w:rPr>
              <w:t>litrelik</w:t>
            </w:r>
            <w:proofErr w:type="gramEnd"/>
            <w:r w:rsidR="005C4C7B" w:rsidRPr="00E70BD1">
              <w:rPr>
                <w:rFonts w:ascii="Times New Roman" w:hAnsi="Times New Roman" w:cs="Times New Roman"/>
                <w:color w:val="000000" w:themeColor="text1"/>
                <w:sz w:val="24"/>
                <w:szCs w:val="24"/>
              </w:rPr>
              <w:t xml:space="preserve"> orijinal ambalajlarda olmalıdır</w:t>
            </w:r>
            <w:r w:rsidR="00464078">
              <w:rPr>
                <w:rFonts w:ascii="Times New Roman" w:hAnsi="Times New Roman" w:cs="Times New Roman"/>
                <w:color w:val="000000" w:themeColor="text1"/>
                <w:sz w:val="24"/>
                <w:szCs w:val="24"/>
              </w:rPr>
              <w:t xml:space="preserve"> ve çeşitli hacimleri mevcuttur</w:t>
            </w:r>
            <w:r w:rsidR="005C4C7B" w:rsidRPr="00E70BD1">
              <w:rPr>
                <w:rFonts w:ascii="Times New Roman" w:hAnsi="Times New Roman" w:cs="Times New Roman"/>
                <w:color w:val="000000" w:themeColor="text1"/>
                <w:sz w:val="24"/>
                <w:szCs w:val="24"/>
              </w:rPr>
              <w:t>.</w:t>
            </w:r>
          </w:p>
          <w:p w14:paraId="4A83CDF9" w14:textId="34F17B5C" w:rsidR="005C4C7B" w:rsidRPr="00E70BD1" w:rsidRDefault="005C4C7B" w:rsidP="00E70BD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hAnsi="Times New Roman" w:cs="Times New Roman"/>
                <w:color w:val="000000" w:themeColor="text1"/>
                <w:sz w:val="24"/>
                <w:szCs w:val="24"/>
              </w:rPr>
              <w:t>Tercihe göre ambalajı ışığı geçirmeyen olmalıdır.</w:t>
            </w:r>
          </w:p>
          <w:p w14:paraId="7378CA19" w14:textId="77777777" w:rsidR="00426644" w:rsidRDefault="002D31AF" w:rsidP="00E70BD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hAnsi="Times New Roman" w:cs="Times New Roman"/>
                <w:color w:val="000000" w:themeColor="text1"/>
                <w:sz w:val="24"/>
                <w:szCs w:val="24"/>
              </w:rPr>
              <w:t xml:space="preserve">Bileşimindeki </w:t>
            </w:r>
            <w:proofErr w:type="spellStart"/>
            <w:r w:rsidR="005E654F">
              <w:rPr>
                <w:rFonts w:ascii="Times New Roman" w:hAnsi="Times New Roman" w:cs="Times New Roman"/>
                <w:color w:val="000000" w:themeColor="text1"/>
                <w:sz w:val="24"/>
                <w:szCs w:val="24"/>
              </w:rPr>
              <w:t>e</w:t>
            </w:r>
            <w:r w:rsidRPr="00E70BD1">
              <w:rPr>
                <w:rFonts w:ascii="Times New Roman" w:hAnsi="Times New Roman" w:cs="Times New Roman"/>
                <w:color w:val="000000" w:themeColor="text1"/>
                <w:sz w:val="24"/>
                <w:szCs w:val="24"/>
              </w:rPr>
              <w:t>t</w:t>
            </w:r>
            <w:r w:rsidR="005E654F">
              <w:rPr>
                <w:rFonts w:ascii="Times New Roman" w:hAnsi="Times New Roman" w:cs="Times New Roman"/>
                <w:color w:val="000000" w:themeColor="text1"/>
                <w:sz w:val="24"/>
                <w:szCs w:val="24"/>
              </w:rPr>
              <w:t>i</w:t>
            </w:r>
            <w:r w:rsidRPr="00E70BD1">
              <w:rPr>
                <w:rFonts w:ascii="Times New Roman" w:hAnsi="Times New Roman" w:cs="Times New Roman"/>
                <w:color w:val="000000" w:themeColor="text1"/>
                <w:sz w:val="24"/>
                <w:szCs w:val="24"/>
              </w:rPr>
              <w:t>lbenzen</w:t>
            </w:r>
            <w:proofErr w:type="spellEnd"/>
            <w:r w:rsidRPr="00E70BD1">
              <w:rPr>
                <w:rFonts w:ascii="Times New Roman" w:hAnsi="Times New Roman" w:cs="Times New Roman"/>
                <w:color w:val="000000" w:themeColor="text1"/>
                <w:sz w:val="24"/>
                <w:szCs w:val="24"/>
              </w:rPr>
              <w:t xml:space="preserve"> </w:t>
            </w:r>
            <w:r w:rsidR="00E70BD1" w:rsidRPr="00E70BD1">
              <w:rPr>
                <w:rFonts w:ascii="Times New Roman" w:hAnsi="Times New Roman" w:cs="Times New Roman"/>
                <w:color w:val="000000" w:themeColor="text1"/>
                <w:sz w:val="24"/>
                <w:szCs w:val="24"/>
              </w:rPr>
              <w:t>&lt;0,002</w:t>
            </w:r>
            <w:r w:rsidRPr="00E70BD1">
              <w:rPr>
                <w:rFonts w:ascii="Times New Roman" w:hAnsi="Times New Roman" w:cs="Times New Roman"/>
                <w:color w:val="000000" w:themeColor="text1"/>
                <w:sz w:val="24"/>
                <w:szCs w:val="24"/>
              </w:rPr>
              <w:t xml:space="preserve"> % olmalıdır.</w:t>
            </w:r>
          </w:p>
          <w:p w14:paraId="55B4FFEB" w14:textId="7D6664A3" w:rsidR="00464078" w:rsidRPr="00464078" w:rsidRDefault="00464078" w:rsidP="00464078">
            <w:pPr>
              <w:pStyle w:val="ListeParagraf"/>
              <w:numPr>
                <w:ilvl w:val="0"/>
                <w:numId w:val="10"/>
              </w:numPr>
              <w:spacing w:before="120" w:after="120"/>
              <w:rPr>
                <w:rFonts w:ascii="Times New Roman" w:hAnsi="Times New Roman" w:cs="Times New Roman"/>
                <w:color w:val="FF0000"/>
                <w:sz w:val="24"/>
                <w:szCs w:val="24"/>
              </w:rPr>
            </w:pPr>
            <w:r w:rsidRPr="00E70BD1">
              <w:rPr>
                <w:rFonts w:ascii="Times New Roman" w:hAnsi="Times New Roman" w:cs="Times New Roman"/>
                <w:color w:val="000000" w:themeColor="text1"/>
                <w:sz w:val="24"/>
                <w:szCs w:val="24"/>
              </w:rPr>
              <w:t>Kimyasal formülü C</w:t>
            </w:r>
            <w:r w:rsidRPr="00E70BD1">
              <w:rPr>
                <w:rFonts w:ascii="Times New Roman" w:hAnsi="Times New Roman" w:cs="Times New Roman"/>
                <w:color w:val="000000" w:themeColor="text1"/>
                <w:sz w:val="24"/>
                <w:szCs w:val="24"/>
                <w:vertAlign w:val="subscript"/>
              </w:rPr>
              <w:t>8</w:t>
            </w:r>
            <w:r w:rsidRPr="00E70BD1">
              <w:rPr>
                <w:rFonts w:ascii="Times New Roman" w:hAnsi="Times New Roman" w:cs="Times New Roman"/>
                <w:color w:val="000000" w:themeColor="text1"/>
                <w:sz w:val="24"/>
                <w:szCs w:val="24"/>
              </w:rPr>
              <w:t>H</w:t>
            </w:r>
            <w:r w:rsidRPr="00E70BD1">
              <w:rPr>
                <w:rFonts w:ascii="Times New Roman" w:hAnsi="Times New Roman" w:cs="Times New Roman"/>
                <w:color w:val="000000" w:themeColor="text1"/>
                <w:sz w:val="24"/>
                <w:szCs w:val="24"/>
                <w:vertAlign w:val="subscript"/>
              </w:rPr>
              <w:t>10</w:t>
            </w:r>
            <w:r w:rsidRPr="00E70BD1">
              <w:rPr>
                <w:rFonts w:ascii="Times New Roman" w:hAnsi="Times New Roman" w:cs="Times New Roman"/>
                <w:color w:val="000000" w:themeColor="text1"/>
                <w:sz w:val="24"/>
                <w:szCs w:val="24"/>
              </w:rPr>
              <w:t xml:space="preserve"> ya da C</w:t>
            </w:r>
            <w:r w:rsidRPr="00E70BD1">
              <w:rPr>
                <w:rFonts w:ascii="Times New Roman" w:hAnsi="Times New Roman" w:cs="Times New Roman"/>
                <w:color w:val="000000" w:themeColor="text1"/>
                <w:sz w:val="24"/>
                <w:szCs w:val="24"/>
                <w:vertAlign w:val="subscript"/>
              </w:rPr>
              <w:t>6</w:t>
            </w:r>
            <w:r w:rsidRPr="00E70BD1">
              <w:rPr>
                <w:rFonts w:ascii="Times New Roman" w:hAnsi="Times New Roman" w:cs="Times New Roman"/>
                <w:color w:val="000000" w:themeColor="text1"/>
                <w:sz w:val="24"/>
                <w:szCs w:val="24"/>
              </w:rPr>
              <w:t>H</w:t>
            </w:r>
            <w:r w:rsidRPr="00E70BD1">
              <w:rPr>
                <w:rFonts w:ascii="Times New Roman" w:hAnsi="Times New Roman" w:cs="Times New Roman"/>
                <w:color w:val="000000" w:themeColor="text1"/>
                <w:sz w:val="24"/>
                <w:szCs w:val="24"/>
                <w:vertAlign w:val="subscript"/>
              </w:rPr>
              <w:t>4</w:t>
            </w:r>
            <w:r w:rsidRPr="00E70BD1">
              <w:rPr>
                <w:rFonts w:ascii="Times New Roman" w:hAnsi="Times New Roman" w:cs="Times New Roman"/>
                <w:color w:val="000000" w:themeColor="text1"/>
                <w:sz w:val="24"/>
                <w:szCs w:val="24"/>
              </w:rPr>
              <w:t>(CH</w:t>
            </w:r>
            <w:r w:rsidRPr="00E70BD1">
              <w:rPr>
                <w:rFonts w:ascii="Times New Roman" w:hAnsi="Times New Roman" w:cs="Times New Roman"/>
                <w:color w:val="000000" w:themeColor="text1"/>
                <w:sz w:val="24"/>
                <w:szCs w:val="24"/>
                <w:vertAlign w:val="subscript"/>
              </w:rPr>
              <w:t>3</w:t>
            </w:r>
            <w:r w:rsidRPr="00E70BD1">
              <w:rPr>
                <w:rFonts w:ascii="Times New Roman" w:hAnsi="Times New Roman" w:cs="Times New Roman"/>
                <w:color w:val="000000" w:themeColor="text1"/>
                <w:sz w:val="24"/>
                <w:szCs w:val="24"/>
              </w:rPr>
              <w:t>)</w:t>
            </w:r>
            <w:r w:rsidRPr="005E654F">
              <w:rPr>
                <w:rFonts w:ascii="Times New Roman" w:hAnsi="Times New Roman" w:cs="Times New Roman"/>
                <w:color w:val="000000" w:themeColor="text1"/>
                <w:sz w:val="24"/>
                <w:szCs w:val="24"/>
                <w:vertAlign w:val="subscript"/>
              </w:rPr>
              <w:t>2</w:t>
            </w:r>
            <w:r w:rsidRPr="00E70BD1">
              <w:rPr>
                <w:rFonts w:ascii="Times New Roman" w:hAnsi="Times New Roman" w:cs="Times New Roman"/>
                <w:color w:val="000000" w:themeColor="text1"/>
                <w:sz w:val="24"/>
                <w:szCs w:val="24"/>
              </w:rPr>
              <w:t xml:space="preserve">, </w:t>
            </w:r>
            <w:r w:rsidR="00D84221">
              <w:rPr>
                <w:rFonts w:ascii="Times New Roman" w:hAnsi="Times New Roman" w:cs="Times New Roman"/>
                <w:color w:val="000000" w:themeColor="text1"/>
                <w:sz w:val="24"/>
                <w:szCs w:val="24"/>
              </w:rPr>
              <w:t>m</w:t>
            </w:r>
            <w:r w:rsidRPr="00E70BD1">
              <w:rPr>
                <w:rFonts w:ascii="Times New Roman" w:hAnsi="Times New Roman" w:cs="Times New Roman"/>
                <w:color w:val="000000" w:themeColor="text1"/>
                <w:sz w:val="24"/>
                <w:szCs w:val="24"/>
              </w:rPr>
              <w:t>olekül ağırlığı 106,17 gr/</w:t>
            </w:r>
            <w:proofErr w:type="spellStart"/>
            <w:r w:rsidRPr="00E70BD1">
              <w:rPr>
                <w:rFonts w:ascii="Times New Roman" w:hAnsi="Times New Roman" w:cs="Times New Roman"/>
                <w:color w:val="000000" w:themeColor="text1"/>
                <w:sz w:val="24"/>
                <w:szCs w:val="24"/>
              </w:rPr>
              <w:t>mol</w:t>
            </w:r>
            <w:proofErr w:type="spellEnd"/>
            <w:r w:rsidRPr="00E70BD1">
              <w:rPr>
                <w:rFonts w:ascii="Times New Roman" w:hAnsi="Times New Roman" w:cs="Times New Roman"/>
                <w:color w:val="000000" w:themeColor="text1"/>
                <w:sz w:val="24"/>
                <w:szCs w:val="24"/>
              </w:rPr>
              <w:t>, yoğunluğu 0,865- 0.867</w:t>
            </w:r>
            <w:r>
              <w:rPr>
                <w:rFonts w:ascii="Times New Roman" w:hAnsi="Times New Roman" w:cs="Times New Roman"/>
                <w:color w:val="000000" w:themeColor="text1"/>
                <w:sz w:val="24"/>
                <w:szCs w:val="24"/>
              </w:rPr>
              <w:t xml:space="preserve"> k</w:t>
            </w:r>
            <w:r w:rsidRPr="00E70BD1">
              <w:rPr>
                <w:rFonts w:ascii="Times New Roman" w:hAnsi="Times New Roman" w:cs="Times New Roman"/>
                <w:color w:val="000000" w:themeColor="text1"/>
                <w:sz w:val="24"/>
                <w:szCs w:val="24"/>
              </w:rPr>
              <w:t>g/l olmalı ve saflığ</w:t>
            </w:r>
            <w:r w:rsidRPr="005A29FF">
              <w:rPr>
                <w:rFonts w:ascii="Times New Roman" w:hAnsi="Times New Roman" w:cs="Times New Roman"/>
                <w:sz w:val="24"/>
                <w:szCs w:val="24"/>
              </w:rPr>
              <w:t>ı en az %98,5 olmalıdır.</w:t>
            </w:r>
          </w:p>
        </w:tc>
      </w:tr>
      <w:tr w:rsidR="00AF0440" w:rsidRPr="000A71E1" w14:paraId="2D59B3DE" w14:textId="77777777" w:rsidTr="00CC538D">
        <w:trPr>
          <w:trHeight w:val="4835"/>
        </w:trPr>
        <w:tc>
          <w:tcPr>
            <w:tcW w:w="1537" w:type="dxa"/>
          </w:tcPr>
          <w:p w14:paraId="4D16AEC5" w14:textId="77777777" w:rsidR="00AF0440" w:rsidRPr="00E70BD1" w:rsidRDefault="00AF0440" w:rsidP="00CC538D">
            <w:pPr>
              <w:pStyle w:val="Balk2"/>
              <w:spacing w:before="120" w:after="120"/>
              <w:ind w:firstLine="0"/>
              <w:rPr>
                <w:rFonts w:cs="Times New Roman"/>
                <w:b/>
                <w:szCs w:val="24"/>
              </w:rPr>
            </w:pPr>
            <w:r w:rsidRPr="00E70BD1">
              <w:rPr>
                <w:rFonts w:cs="Times New Roman"/>
                <w:b/>
                <w:szCs w:val="24"/>
              </w:rPr>
              <w:t xml:space="preserve">Teknik Özellikleri: </w:t>
            </w:r>
          </w:p>
          <w:p w14:paraId="7A3B8777" w14:textId="77777777" w:rsidR="00AF0440" w:rsidRPr="00E70BD1" w:rsidRDefault="00AF0440" w:rsidP="00E70BD1">
            <w:pPr>
              <w:pStyle w:val="Balk2"/>
              <w:spacing w:before="120" w:after="120"/>
              <w:ind w:left="567" w:firstLine="0"/>
              <w:jc w:val="right"/>
              <w:rPr>
                <w:rFonts w:cs="Times New Roman"/>
                <w:b/>
                <w:szCs w:val="24"/>
              </w:rPr>
            </w:pPr>
          </w:p>
        </w:tc>
        <w:tc>
          <w:tcPr>
            <w:tcW w:w="8303" w:type="dxa"/>
            <w:shd w:val="clear" w:color="auto" w:fill="auto"/>
          </w:tcPr>
          <w:p w14:paraId="1E3554C0" w14:textId="361AFEBA" w:rsidR="00E70BD1" w:rsidRPr="00E70BD1" w:rsidRDefault="00E70BD1" w:rsidP="00E70BD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hAnsi="Times New Roman" w:cs="Times New Roman"/>
                <w:color w:val="000000" w:themeColor="text1"/>
                <w:sz w:val="24"/>
                <w:szCs w:val="24"/>
              </w:rPr>
              <w:t>Histolojik çalışmalarda kullanılmak için üretilmiş olmalıdır.</w:t>
            </w:r>
          </w:p>
          <w:p w14:paraId="7F010444" w14:textId="77777777" w:rsidR="00E70BD1" w:rsidRPr="00E70BD1" w:rsidRDefault="00E70BD1" w:rsidP="00E70BD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hAnsi="Times New Roman" w:cs="Times New Roman"/>
                <w:color w:val="000000" w:themeColor="text1"/>
                <w:sz w:val="24"/>
                <w:szCs w:val="24"/>
              </w:rPr>
              <w:t xml:space="preserve">Histolojik inceleme için uygun analitik saflıkta olmalıdır. </w:t>
            </w:r>
          </w:p>
          <w:p w14:paraId="1801F589" w14:textId="1B3F135C" w:rsidR="00E70BD1" w:rsidRPr="00E70BD1" w:rsidRDefault="00E70BD1" w:rsidP="00E70BD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hAnsi="Times New Roman" w:cs="Times New Roman"/>
                <w:color w:val="000000" w:themeColor="text1"/>
                <w:sz w:val="24"/>
                <w:szCs w:val="24"/>
              </w:rPr>
              <w:t>Histolojik materyaller için doku takibi, kesit ve boya aşamalarında kullanılmaya uygun olmalıdır.</w:t>
            </w:r>
          </w:p>
          <w:p w14:paraId="6BE017A3" w14:textId="5DD667DE" w:rsidR="00945AE8" w:rsidRPr="00E70BD1" w:rsidRDefault="00A85901" w:rsidP="00E70BD1">
            <w:pPr>
              <w:pStyle w:val="ListeParagraf"/>
              <w:widowControl w:val="0"/>
              <w:numPr>
                <w:ilvl w:val="0"/>
                <w:numId w:val="10"/>
              </w:numPr>
              <w:suppressAutoHyphens/>
              <w:spacing w:before="120" w:after="120"/>
              <w:rPr>
                <w:rFonts w:ascii="Times New Roman" w:eastAsia="Times New Roman" w:hAnsi="Times New Roman" w:cs="Times New Roman"/>
                <w:sz w:val="24"/>
                <w:szCs w:val="24"/>
                <w:lang w:eastAsia="tr-TR"/>
              </w:rPr>
            </w:pPr>
            <w:r w:rsidRPr="00E70BD1">
              <w:rPr>
                <w:rFonts w:ascii="Times New Roman" w:eastAsia="Times New Roman" w:hAnsi="Times New Roman" w:cs="Times New Roman"/>
                <w:sz w:val="24"/>
                <w:szCs w:val="24"/>
                <w:lang w:eastAsia="tr-TR"/>
              </w:rPr>
              <w:t>Kimyasal olarak oluşturan izomerler kullanıldığı doku takip cihazında tıkanmaya yol açmayacak bileşimde olmalıdır</w:t>
            </w:r>
            <w:r w:rsidR="002D31AF" w:rsidRPr="00E70BD1">
              <w:rPr>
                <w:rFonts w:ascii="Times New Roman" w:eastAsia="Times New Roman" w:hAnsi="Times New Roman" w:cs="Times New Roman"/>
                <w:sz w:val="24"/>
                <w:szCs w:val="24"/>
                <w:lang w:eastAsia="tr-TR"/>
              </w:rPr>
              <w:t>.</w:t>
            </w:r>
          </w:p>
          <w:p w14:paraId="0EF7AA13" w14:textId="77777777" w:rsidR="00717E3B" w:rsidRPr="00E70BD1" w:rsidRDefault="00717E3B" w:rsidP="00E70BD1">
            <w:pPr>
              <w:pStyle w:val="ListeParagraf"/>
              <w:numPr>
                <w:ilvl w:val="0"/>
                <w:numId w:val="10"/>
              </w:numPr>
              <w:spacing w:before="120" w:after="120"/>
              <w:rPr>
                <w:rFonts w:ascii="Times New Roman" w:hAnsi="Times New Roman" w:cs="Times New Roman"/>
                <w:sz w:val="24"/>
                <w:szCs w:val="24"/>
              </w:rPr>
            </w:pPr>
            <w:r w:rsidRPr="00E70BD1">
              <w:rPr>
                <w:rFonts w:ascii="Times New Roman" w:hAnsi="Times New Roman" w:cs="Times New Roman"/>
                <w:sz w:val="24"/>
                <w:szCs w:val="24"/>
              </w:rPr>
              <w:t>Buharlaşma oranı düşük olmalıdır.</w:t>
            </w:r>
          </w:p>
          <w:p w14:paraId="2ECD21E9" w14:textId="593F33E0" w:rsidR="00717E3B" w:rsidRDefault="00717E3B" w:rsidP="00E70BD1">
            <w:pPr>
              <w:pStyle w:val="ListeParagraf"/>
              <w:numPr>
                <w:ilvl w:val="0"/>
                <w:numId w:val="10"/>
              </w:numPr>
              <w:spacing w:before="120" w:after="120"/>
              <w:rPr>
                <w:rFonts w:ascii="Times New Roman" w:hAnsi="Times New Roman" w:cs="Times New Roman"/>
                <w:sz w:val="24"/>
                <w:szCs w:val="24"/>
              </w:rPr>
            </w:pPr>
            <w:r w:rsidRPr="00E70BD1">
              <w:rPr>
                <w:rFonts w:ascii="Times New Roman" w:hAnsi="Times New Roman" w:cs="Times New Roman"/>
                <w:sz w:val="24"/>
                <w:szCs w:val="24"/>
              </w:rPr>
              <w:t>Otomatik ve manuel doku</w:t>
            </w:r>
            <w:r w:rsidR="0051784A" w:rsidRPr="00E70BD1">
              <w:rPr>
                <w:rFonts w:ascii="Times New Roman" w:hAnsi="Times New Roman" w:cs="Times New Roman"/>
                <w:sz w:val="24"/>
                <w:szCs w:val="24"/>
              </w:rPr>
              <w:t xml:space="preserve"> takipleri için uygun olmalı, t</w:t>
            </w:r>
            <w:r w:rsidRPr="00E70BD1">
              <w:rPr>
                <w:rFonts w:ascii="Times New Roman" w:hAnsi="Times New Roman" w:cs="Times New Roman"/>
                <w:sz w:val="24"/>
                <w:szCs w:val="24"/>
              </w:rPr>
              <w:t>üm doku takip ve boyama cihazlarında kullanılabilmelidir.</w:t>
            </w:r>
          </w:p>
          <w:p w14:paraId="277315A5" w14:textId="77777777" w:rsidR="00E70BD1" w:rsidRPr="00E70BD1" w:rsidRDefault="00E70BD1" w:rsidP="00E70BD1">
            <w:pPr>
              <w:pStyle w:val="ListeParagraf"/>
              <w:numPr>
                <w:ilvl w:val="0"/>
                <w:numId w:val="10"/>
              </w:numPr>
              <w:spacing w:before="120" w:after="120"/>
              <w:rPr>
                <w:rFonts w:ascii="Times New Roman" w:hAnsi="Times New Roman" w:cs="Times New Roman"/>
                <w:color w:val="000000" w:themeColor="text1"/>
                <w:sz w:val="24"/>
                <w:szCs w:val="24"/>
              </w:rPr>
            </w:pPr>
            <w:proofErr w:type="spellStart"/>
            <w:r w:rsidRPr="00E70BD1">
              <w:rPr>
                <w:rFonts w:ascii="Times New Roman" w:hAnsi="Times New Roman" w:cs="Times New Roman"/>
                <w:color w:val="000000" w:themeColor="text1"/>
                <w:sz w:val="24"/>
                <w:szCs w:val="24"/>
              </w:rPr>
              <w:t>Ksilen</w:t>
            </w:r>
            <w:proofErr w:type="spellEnd"/>
            <w:r w:rsidRPr="00E70BD1">
              <w:rPr>
                <w:rFonts w:ascii="Times New Roman" w:hAnsi="Times New Roman" w:cs="Times New Roman"/>
                <w:color w:val="000000" w:themeColor="text1"/>
                <w:sz w:val="24"/>
                <w:szCs w:val="24"/>
              </w:rPr>
              <w:t xml:space="preserve"> renksiz, </w:t>
            </w:r>
            <w:proofErr w:type="spellStart"/>
            <w:r w:rsidRPr="00E70BD1">
              <w:rPr>
                <w:rFonts w:ascii="Times New Roman" w:hAnsi="Times New Roman" w:cs="Times New Roman"/>
                <w:color w:val="000000" w:themeColor="text1"/>
                <w:sz w:val="24"/>
                <w:szCs w:val="24"/>
              </w:rPr>
              <w:t>tortusuz</w:t>
            </w:r>
            <w:proofErr w:type="spellEnd"/>
            <w:r w:rsidRPr="00E70BD1">
              <w:rPr>
                <w:rFonts w:ascii="Times New Roman" w:hAnsi="Times New Roman" w:cs="Times New Roman"/>
                <w:color w:val="000000" w:themeColor="text1"/>
                <w:sz w:val="24"/>
                <w:szCs w:val="24"/>
              </w:rPr>
              <w:t xml:space="preserve">, </w:t>
            </w:r>
            <w:r w:rsidRPr="00E70BD1">
              <w:rPr>
                <w:rFonts w:ascii="Times New Roman" w:hAnsi="Times New Roman" w:cs="Times New Roman"/>
                <w:bCs/>
                <w:color w:val="000000" w:themeColor="text1"/>
                <w:sz w:val="24"/>
                <w:szCs w:val="24"/>
                <w:shd w:val="clear" w:color="auto" w:fill="FFFFFF"/>
              </w:rPr>
              <w:t>sıvı</w:t>
            </w:r>
            <w:r w:rsidRPr="00E70BD1">
              <w:rPr>
                <w:rFonts w:ascii="Times New Roman" w:hAnsi="Times New Roman" w:cs="Times New Roman"/>
                <w:color w:val="000000" w:themeColor="text1"/>
                <w:sz w:val="24"/>
                <w:szCs w:val="24"/>
              </w:rPr>
              <w:t xml:space="preserve"> ve saf olmalıdır. </w:t>
            </w:r>
          </w:p>
          <w:p w14:paraId="58C8E082" w14:textId="732067FE" w:rsidR="00717E3B" w:rsidRPr="00E70BD1" w:rsidRDefault="00E70BD1" w:rsidP="00E70BD1">
            <w:pPr>
              <w:pStyle w:val="ListeParagraf"/>
              <w:numPr>
                <w:ilvl w:val="0"/>
                <w:numId w:val="10"/>
              </w:numPr>
              <w:spacing w:before="120" w:after="120"/>
              <w:rPr>
                <w:rFonts w:ascii="Times New Roman" w:eastAsia="Times New Roman" w:hAnsi="Times New Roman" w:cs="Times New Roman"/>
                <w:color w:val="000000" w:themeColor="text1"/>
                <w:sz w:val="24"/>
                <w:szCs w:val="24"/>
                <w:lang w:eastAsia="tr-TR"/>
              </w:rPr>
            </w:pPr>
            <w:r w:rsidRPr="00E70BD1">
              <w:rPr>
                <w:rFonts w:ascii="Times New Roman" w:eastAsia="Times New Roman" w:hAnsi="Times New Roman" w:cs="Times New Roman"/>
                <w:color w:val="000000" w:themeColor="text1"/>
                <w:sz w:val="24"/>
                <w:szCs w:val="24"/>
                <w:lang w:eastAsia="tr-TR"/>
              </w:rPr>
              <w:t>Patolojik çalışmalara uygun olmalı, parafin ve alkol ile iyi karışabilir olmalıdır.</w:t>
            </w:r>
          </w:p>
        </w:tc>
      </w:tr>
      <w:tr w:rsidR="005E654F" w:rsidRPr="000A71E1" w14:paraId="29F4CBD0" w14:textId="77777777" w:rsidTr="00CC538D">
        <w:trPr>
          <w:trHeight w:val="1412"/>
        </w:trPr>
        <w:tc>
          <w:tcPr>
            <w:tcW w:w="1537" w:type="dxa"/>
          </w:tcPr>
          <w:p w14:paraId="267916AA" w14:textId="2C2CFD57" w:rsidR="005E654F" w:rsidRPr="00E70BD1" w:rsidRDefault="005E654F" w:rsidP="00CC538D">
            <w:pPr>
              <w:pStyle w:val="Balk2"/>
              <w:spacing w:before="120" w:after="120"/>
              <w:ind w:firstLine="0"/>
              <w:rPr>
                <w:rFonts w:cs="Times New Roman"/>
                <w:b/>
                <w:szCs w:val="24"/>
              </w:rPr>
            </w:pPr>
            <w:r w:rsidRPr="00E70BD1">
              <w:rPr>
                <w:rFonts w:cs="Times New Roman"/>
                <w:b/>
                <w:szCs w:val="24"/>
              </w:rPr>
              <w:t>Genel Hükümler:</w:t>
            </w:r>
          </w:p>
        </w:tc>
        <w:tc>
          <w:tcPr>
            <w:tcW w:w="8303" w:type="dxa"/>
            <w:shd w:val="clear" w:color="auto" w:fill="auto"/>
          </w:tcPr>
          <w:p w14:paraId="2FD5BF32" w14:textId="77777777" w:rsidR="00D84221" w:rsidRPr="00E70BD1" w:rsidRDefault="00D84221" w:rsidP="00D8422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hAnsi="Times New Roman" w:cs="Times New Roman"/>
                <w:color w:val="000000" w:themeColor="text1"/>
                <w:sz w:val="24"/>
                <w:szCs w:val="24"/>
              </w:rPr>
              <w:t>Plastik</w:t>
            </w:r>
            <w:r>
              <w:rPr>
                <w:rFonts w:ascii="Times New Roman" w:hAnsi="Times New Roman" w:cs="Times New Roman"/>
                <w:color w:val="000000" w:themeColor="text1"/>
                <w:sz w:val="24"/>
                <w:szCs w:val="24"/>
              </w:rPr>
              <w:t xml:space="preserve"> şişe ya da bidonlarda olacak şekilde ambalajlanmalıdır.</w:t>
            </w:r>
          </w:p>
          <w:p w14:paraId="551E2705" w14:textId="5549E93E" w:rsidR="005E654F" w:rsidRPr="00E70BD1" w:rsidRDefault="005E654F" w:rsidP="005E654F">
            <w:pPr>
              <w:pStyle w:val="ListeParagraf"/>
              <w:numPr>
                <w:ilvl w:val="0"/>
                <w:numId w:val="10"/>
              </w:numPr>
              <w:spacing w:before="120" w:after="120"/>
              <w:rPr>
                <w:rFonts w:ascii="Times New Roman" w:hAnsi="Times New Roman" w:cs="Times New Roman"/>
                <w:color w:val="000000"/>
                <w:sz w:val="24"/>
                <w:szCs w:val="24"/>
                <w:shd w:val="clear" w:color="auto" w:fill="FFFFFF"/>
              </w:rPr>
            </w:pPr>
            <w:r w:rsidRPr="00E70BD1">
              <w:rPr>
                <w:rFonts w:ascii="Times New Roman" w:hAnsi="Times New Roman" w:cs="Times New Roman"/>
                <w:color w:val="000000"/>
                <w:sz w:val="24"/>
                <w:szCs w:val="24"/>
                <w:shd w:val="clear" w:color="auto" w:fill="FFFFFF"/>
              </w:rPr>
              <w:t>Saklama koşulları: +15</w:t>
            </w:r>
            <w:r w:rsidRPr="00E70BD1">
              <w:rPr>
                <w:rFonts w:ascii="Times New Roman" w:hAnsi="Times New Roman" w:cs="Times New Roman"/>
                <w:color w:val="000000"/>
                <w:sz w:val="24"/>
                <w:szCs w:val="24"/>
                <w:shd w:val="clear" w:color="auto" w:fill="FFFFFF"/>
                <w:vertAlign w:val="superscript"/>
              </w:rPr>
              <w:t>o</w:t>
            </w:r>
            <w:r w:rsidRPr="00E70BD1">
              <w:rPr>
                <w:rFonts w:ascii="Times New Roman" w:hAnsi="Times New Roman" w:cs="Times New Roman"/>
                <w:color w:val="000000"/>
                <w:sz w:val="24"/>
                <w:szCs w:val="24"/>
                <w:shd w:val="clear" w:color="auto" w:fill="FFFFFF"/>
              </w:rPr>
              <w:t xml:space="preserve">C </w:t>
            </w:r>
            <w:r w:rsidR="00406AF4">
              <w:rPr>
                <w:rFonts w:ascii="Times New Roman" w:hAnsi="Times New Roman" w:cs="Times New Roman"/>
                <w:color w:val="000000"/>
                <w:sz w:val="24"/>
                <w:szCs w:val="24"/>
                <w:shd w:val="clear" w:color="auto" w:fill="FFFFFF"/>
              </w:rPr>
              <w:t>ile</w:t>
            </w:r>
            <w:r w:rsidRPr="00E70BD1">
              <w:rPr>
                <w:rFonts w:ascii="Times New Roman" w:hAnsi="Times New Roman" w:cs="Times New Roman"/>
                <w:color w:val="000000"/>
                <w:sz w:val="24"/>
                <w:szCs w:val="24"/>
                <w:shd w:val="clear" w:color="auto" w:fill="FFFFFF"/>
              </w:rPr>
              <w:t xml:space="preserve"> 25</w:t>
            </w:r>
            <w:r w:rsidRPr="00E70BD1">
              <w:rPr>
                <w:rFonts w:ascii="Times New Roman" w:hAnsi="Times New Roman" w:cs="Times New Roman"/>
                <w:color w:val="000000"/>
                <w:sz w:val="24"/>
                <w:szCs w:val="24"/>
                <w:shd w:val="clear" w:color="auto" w:fill="FFFFFF"/>
                <w:vertAlign w:val="superscript"/>
              </w:rPr>
              <w:t>o</w:t>
            </w:r>
            <w:r w:rsidRPr="00E70BD1">
              <w:rPr>
                <w:rFonts w:ascii="Times New Roman" w:hAnsi="Times New Roman" w:cs="Times New Roman"/>
                <w:color w:val="000000"/>
                <w:sz w:val="24"/>
                <w:szCs w:val="24"/>
                <w:shd w:val="clear" w:color="auto" w:fill="FFFFFF"/>
              </w:rPr>
              <w:t>C’ye uygun olmalıdır.</w:t>
            </w:r>
          </w:p>
          <w:p w14:paraId="0C53250B" w14:textId="77777777" w:rsidR="005E654F" w:rsidRPr="008B3795" w:rsidRDefault="005E654F" w:rsidP="00E70BD1">
            <w:pPr>
              <w:pStyle w:val="ListeParagraf"/>
              <w:numPr>
                <w:ilvl w:val="0"/>
                <w:numId w:val="10"/>
              </w:numPr>
              <w:spacing w:before="120" w:after="120"/>
              <w:rPr>
                <w:rFonts w:ascii="Times New Roman" w:hAnsi="Times New Roman" w:cs="Times New Roman"/>
                <w:color w:val="000000" w:themeColor="text1"/>
                <w:sz w:val="24"/>
                <w:szCs w:val="24"/>
              </w:rPr>
            </w:pPr>
            <w:r w:rsidRPr="00E70BD1">
              <w:rPr>
                <w:rFonts w:ascii="Times New Roman" w:eastAsia="Times New Roman" w:hAnsi="Times New Roman" w:cs="Times New Roman"/>
                <w:sz w:val="24"/>
                <w:szCs w:val="24"/>
              </w:rPr>
              <w:t>Teklif veren firma teklif verdiği ürüne ait yetkili satıcı belgesine sahip olmalıdır.</w:t>
            </w:r>
          </w:p>
          <w:p w14:paraId="0E673F51" w14:textId="44E06A51" w:rsidR="008B3795" w:rsidRPr="00E70BD1" w:rsidRDefault="008B3795" w:rsidP="00E70BD1">
            <w:pPr>
              <w:pStyle w:val="ListeParagraf"/>
              <w:numPr>
                <w:ilvl w:val="0"/>
                <w:numId w:val="10"/>
              </w:numPr>
              <w:spacing w:before="120" w:after="120"/>
              <w:rPr>
                <w:rFonts w:ascii="Times New Roman" w:hAnsi="Times New Roman" w:cs="Times New Roman"/>
                <w:color w:val="000000" w:themeColor="text1"/>
                <w:sz w:val="24"/>
                <w:szCs w:val="24"/>
              </w:rPr>
            </w:pPr>
            <w:r w:rsidRPr="008B3795">
              <w:rPr>
                <w:rFonts w:ascii="Times New Roman" w:hAnsi="Times New Roman" w:cs="Times New Roman"/>
                <w:color w:val="000000" w:themeColor="text1"/>
                <w:sz w:val="24"/>
                <w:szCs w:val="24"/>
              </w:rPr>
              <w:t>Üretici firma tarafından düzenlenen analiz sertifikası ve 13.12.2014 tarih ve 29204 sayılı resmî gazete de yayınlanan zararlı maddeler ve karışımlara ilişkin Güvenlik Bilgi Formları hakkında yönetmeliğe uygun Güvenlik Bilgi Formuna sahip olmalıdır. Güvenlik bilgi formu hazırlayıcısı sertifikasına sahip kişilerce hazırlanmış olmalı ve hazırlayan kişinin isim ve sertifika numarası yer almalıdır.</w:t>
            </w:r>
            <w:bookmarkStart w:id="0" w:name="_GoBack"/>
            <w:bookmarkEnd w:id="0"/>
          </w:p>
        </w:tc>
      </w:tr>
    </w:tbl>
    <w:p w14:paraId="168AE33E" w14:textId="77777777" w:rsidR="00AF0440" w:rsidRPr="000A71E1" w:rsidRDefault="00AF0440" w:rsidP="00464078">
      <w:pPr>
        <w:spacing w:after="0"/>
        <w:ind w:firstLine="0"/>
        <w:rPr>
          <w:rFonts w:ascii="Times New Roman" w:hAnsi="Times New Roman" w:cs="Times New Roman"/>
          <w:sz w:val="20"/>
          <w:szCs w:val="20"/>
        </w:rPr>
      </w:pPr>
    </w:p>
    <w:sectPr w:rsidR="00AF0440" w:rsidRPr="000A71E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C4D06" w14:textId="77777777" w:rsidR="0093250E" w:rsidRDefault="0093250E" w:rsidP="00AF0440">
      <w:pPr>
        <w:spacing w:after="0" w:line="240" w:lineRule="auto"/>
      </w:pPr>
      <w:r>
        <w:separator/>
      </w:r>
    </w:p>
  </w:endnote>
  <w:endnote w:type="continuationSeparator" w:id="0">
    <w:p w14:paraId="0027F1F2" w14:textId="77777777" w:rsidR="0093250E" w:rsidRDefault="0093250E"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9522338"/>
      <w:docPartObj>
        <w:docPartGallery w:val="Page Numbers (Bottom of Page)"/>
        <w:docPartUnique/>
      </w:docPartObj>
    </w:sdtPr>
    <w:sdtEndPr>
      <w:rPr>
        <w:b/>
      </w:rPr>
    </w:sdtEndPr>
    <w:sdtContent>
      <w:p w14:paraId="35EEF0A7" w14:textId="645FDD54" w:rsidR="00CC538D" w:rsidRPr="00CC538D" w:rsidRDefault="00CC538D">
        <w:pPr>
          <w:pStyle w:val="AltBilgi"/>
          <w:jc w:val="center"/>
          <w:rPr>
            <w:b/>
          </w:rPr>
        </w:pPr>
        <w:r w:rsidRPr="00CC538D">
          <w:rPr>
            <w:b/>
          </w:rPr>
          <w:fldChar w:fldCharType="begin"/>
        </w:r>
        <w:r w:rsidRPr="00CC538D">
          <w:rPr>
            <w:b/>
          </w:rPr>
          <w:instrText>PAGE   \* MERGEFORMAT</w:instrText>
        </w:r>
        <w:r w:rsidRPr="00CC538D">
          <w:rPr>
            <w:b/>
          </w:rPr>
          <w:fldChar w:fldCharType="separate"/>
        </w:r>
        <w:r>
          <w:rPr>
            <w:b/>
            <w:noProof/>
          </w:rPr>
          <w:t>1</w:t>
        </w:r>
        <w:r w:rsidRPr="00CC538D">
          <w:rPr>
            <w:b/>
          </w:rPr>
          <w:fldChar w:fldCharType="end"/>
        </w:r>
      </w:p>
    </w:sdtContent>
  </w:sdt>
  <w:p w14:paraId="3B915BB7" w14:textId="77777777" w:rsidR="00CC538D" w:rsidRDefault="00CC53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C7671" w14:textId="77777777" w:rsidR="0093250E" w:rsidRDefault="0093250E" w:rsidP="00AF0440">
      <w:pPr>
        <w:spacing w:after="0" w:line="240" w:lineRule="auto"/>
      </w:pPr>
      <w:r>
        <w:separator/>
      </w:r>
    </w:p>
  </w:footnote>
  <w:footnote w:type="continuationSeparator" w:id="0">
    <w:p w14:paraId="2BD5D55D" w14:textId="77777777" w:rsidR="0093250E" w:rsidRDefault="0093250E"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C23A5" w14:textId="2C9FD44B" w:rsidR="00AF0440" w:rsidRPr="00CC538D" w:rsidRDefault="00AF0440" w:rsidP="005E654F">
    <w:pPr>
      <w:spacing w:after="0"/>
      <w:ind w:firstLine="0"/>
      <w:jc w:val="left"/>
      <w:rPr>
        <w:rFonts w:ascii="Times New Roman" w:hAnsi="Times New Roman" w:cs="Times New Roman"/>
        <w:sz w:val="24"/>
        <w:szCs w:val="24"/>
      </w:rPr>
    </w:pPr>
    <w:r w:rsidRPr="00CC538D">
      <w:rPr>
        <w:rFonts w:ascii="Times New Roman" w:eastAsia="Times New Roman" w:hAnsi="Times New Roman" w:cs="Times New Roman"/>
        <w:b/>
        <w:color w:val="000000"/>
        <w:sz w:val="24"/>
        <w:szCs w:val="24"/>
        <w:lang w:eastAsia="tr-TR"/>
      </w:rPr>
      <w:t>SMT</w:t>
    </w:r>
    <w:r w:rsidR="00CC538D">
      <w:rPr>
        <w:rFonts w:ascii="Times New Roman" w:eastAsia="Times New Roman" w:hAnsi="Times New Roman" w:cs="Times New Roman"/>
        <w:b/>
        <w:color w:val="000000"/>
        <w:sz w:val="24"/>
        <w:szCs w:val="24"/>
        <w:lang w:eastAsia="tr-TR"/>
      </w:rPr>
      <w:t xml:space="preserve">4063 </w:t>
    </w:r>
    <w:r w:rsidR="00406AF4" w:rsidRPr="00CC538D">
      <w:rPr>
        <w:rFonts w:ascii="Times New Roman" w:eastAsia="Times New Roman" w:hAnsi="Times New Roman" w:cs="Times New Roman"/>
        <w:b/>
        <w:color w:val="000000"/>
        <w:sz w:val="24"/>
        <w:szCs w:val="24"/>
        <w:lang w:eastAsia="tr-TR"/>
      </w:rPr>
      <w:t>KSİLEN/KSİLOL/DİMETİLBENZEN SOLÜSYONU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6CC02C4"/>
    <w:multiLevelType w:val="multilevel"/>
    <w:tmpl w:val="8A5C6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407F2"/>
    <w:multiLevelType w:val="hybridMultilevel"/>
    <w:tmpl w:val="E14CB8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8F2A65"/>
    <w:multiLevelType w:val="hybridMultilevel"/>
    <w:tmpl w:val="219A80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CB4E29"/>
    <w:multiLevelType w:val="hybridMultilevel"/>
    <w:tmpl w:val="E18098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697A31"/>
    <w:multiLevelType w:val="hybridMultilevel"/>
    <w:tmpl w:val="FA18FE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D2668B"/>
    <w:multiLevelType w:val="hybridMultilevel"/>
    <w:tmpl w:val="6AD61A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66C05D9"/>
    <w:multiLevelType w:val="hybridMultilevel"/>
    <w:tmpl w:val="92961758"/>
    <w:lvl w:ilvl="0" w:tplc="CE7AA492">
      <w:start w:val="1"/>
      <w:numFmt w:val="decimal"/>
      <w:lvlText w:val="%1."/>
      <w:lvlJc w:val="left"/>
      <w:pPr>
        <w:ind w:left="360" w:hanging="360"/>
      </w:pPr>
      <w:rPr>
        <w:b/>
        <w:bCs/>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5C0B48DA"/>
    <w:multiLevelType w:val="hybridMultilevel"/>
    <w:tmpl w:val="47CCB4E8"/>
    <w:lvl w:ilvl="0" w:tplc="48BCAE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37591F"/>
    <w:multiLevelType w:val="hybridMultilevel"/>
    <w:tmpl w:val="808877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0"/>
  </w:num>
  <w:num w:numId="5">
    <w:abstractNumId w:val="5"/>
  </w:num>
  <w:num w:numId="6">
    <w:abstractNumId w:val="2"/>
  </w:num>
  <w:num w:numId="7">
    <w:abstractNumId w:val="1"/>
  </w:num>
  <w:num w:numId="8">
    <w:abstractNumId w:val="8"/>
  </w:num>
  <w:num w:numId="9">
    <w:abstractNumId w:val="6"/>
  </w:num>
  <w:num w:numId="10">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3CB"/>
    <w:rsid w:val="000020BE"/>
    <w:rsid w:val="000022B5"/>
    <w:rsid w:val="0000690E"/>
    <w:rsid w:val="00010583"/>
    <w:rsid w:val="000108F9"/>
    <w:rsid w:val="00013254"/>
    <w:rsid w:val="0001339D"/>
    <w:rsid w:val="00014D04"/>
    <w:rsid w:val="000212E3"/>
    <w:rsid w:val="000216CC"/>
    <w:rsid w:val="00023439"/>
    <w:rsid w:val="00023AC1"/>
    <w:rsid w:val="00025EFE"/>
    <w:rsid w:val="0003020D"/>
    <w:rsid w:val="000304AD"/>
    <w:rsid w:val="00031685"/>
    <w:rsid w:val="00033F6C"/>
    <w:rsid w:val="00035FC9"/>
    <w:rsid w:val="000405FB"/>
    <w:rsid w:val="0004764E"/>
    <w:rsid w:val="00057BB1"/>
    <w:rsid w:val="00063590"/>
    <w:rsid w:val="00063E5E"/>
    <w:rsid w:val="00065773"/>
    <w:rsid w:val="00066C79"/>
    <w:rsid w:val="00066F65"/>
    <w:rsid w:val="0007797A"/>
    <w:rsid w:val="0008346A"/>
    <w:rsid w:val="00084488"/>
    <w:rsid w:val="00085090"/>
    <w:rsid w:val="00092DC8"/>
    <w:rsid w:val="000944C5"/>
    <w:rsid w:val="000A3794"/>
    <w:rsid w:val="000A68DF"/>
    <w:rsid w:val="000A71E1"/>
    <w:rsid w:val="000B06EE"/>
    <w:rsid w:val="000B29B4"/>
    <w:rsid w:val="000B3D42"/>
    <w:rsid w:val="000B524F"/>
    <w:rsid w:val="000B630B"/>
    <w:rsid w:val="000B678E"/>
    <w:rsid w:val="000C08F3"/>
    <w:rsid w:val="000C161C"/>
    <w:rsid w:val="000C19D5"/>
    <w:rsid w:val="000C231E"/>
    <w:rsid w:val="000E1CA1"/>
    <w:rsid w:val="000F208F"/>
    <w:rsid w:val="000F3F73"/>
    <w:rsid w:val="000F4AD0"/>
    <w:rsid w:val="00102F51"/>
    <w:rsid w:val="00112809"/>
    <w:rsid w:val="00116561"/>
    <w:rsid w:val="001167D9"/>
    <w:rsid w:val="00120571"/>
    <w:rsid w:val="00120FF9"/>
    <w:rsid w:val="00122338"/>
    <w:rsid w:val="0012244A"/>
    <w:rsid w:val="00122DA1"/>
    <w:rsid w:val="00123967"/>
    <w:rsid w:val="0012437A"/>
    <w:rsid w:val="00127C0E"/>
    <w:rsid w:val="00127D33"/>
    <w:rsid w:val="001315D1"/>
    <w:rsid w:val="001344A7"/>
    <w:rsid w:val="00134AC2"/>
    <w:rsid w:val="00136548"/>
    <w:rsid w:val="00140B35"/>
    <w:rsid w:val="001467D1"/>
    <w:rsid w:val="001530CF"/>
    <w:rsid w:val="00155B8C"/>
    <w:rsid w:val="001569DF"/>
    <w:rsid w:val="00156F34"/>
    <w:rsid w:val="00157657"/>
    <w:rsid w:val="00161B34"/>
    <w:rsid w:val="00164E89"/>
    <w:rsid w:val="00171759"/>
    <w:rsid w:val="00173D2A"/>
    <w:rsid w:val="0017423A"/>
    <w:rsid w:val="00183EB9"/>
    <w:rsid w:val="001864EB"/>
    <w:rsid w:val="001878B3"/>
    <w:rsid w:val="00187A19"/>
    <w:rsid w:val="00190255"/>
    <w:rsid w:val="001A1DC9"/>
    <w:rsid w:val="001A36FC"/>
    <w:rsid w:val="001A658E"/>
    <w:rsid w:val="001B0B6D"/>
    <w:rsid w:val="001B2FF5"/>
    <w:rsid w:val="001B3F71"/>
    <w:rsid w:val="001B566D"/>
    <w:rsid w:val="001B65B3"/>
    <w:rsid w:val="001B68FF"/>
    <w:rsid w:val="001C04A8"/>
    <w:rsid w:val="001C49DC"/>
    <w:rsid w:val="001C5136"/>
    <w:rsid w:val="001C5444"/>
    <w:rsid w:val="001C603D"/>
    <w:rsid w:val="001C689A"/>
    <w:rsid w:val="001C7E92"/>
    <w:rsid w:val="001D30B8"/>
    <w:rsid w:val="001D30FF"/>
    <w:rsid w:val="001D5E4F"/>
    <w:rsid w:val="001E4DDC"/>
    <w:rsid w:val="001E62D0"/>
    <w:rsid w:val="001E6CC4"/>
    <w:rsid w:val="001F0D47"/>
    <w:rsid w:val="001F1487"/>
    <w:rsid w:val="001F14FE"/>
    <w:rsid w:val="001F4D96"/>
    <w:rsid w:val="001F6BAD"/>
    <w:rsid w:val="001F77A3"/>
    <w:rsid w:val="00200DC4"/>
    <w:rsid w:val="00200E41"/>
    <w:rsid w:val="002017CB"/>
    <w:rsid w:val="00201944"/>
    <w:rsid w:val="0020304D"/>
    <w:rsid w:val="0020525D"/>
    <w:rsid w:val="002079BB"/>
    <w:rsid w:val="002116AE"/>
    <w:rsid w:val="00213AA7"/>
    <w:rsid w:val="00214437"/>
    <w:rsid w:val="00215128"/>
    <w:rsid w:val="0022634F"/>
    <w:rsid w:val="00227EA9"/>
    <w:rsid w:val="00231CED"/>
    <w:rsid w:val="0023769C"/>
    <w:rsid w:val="0024259F"/>
    <w:rsid w:val="00243236"/>
    <w:rsid w:val="00243597"/>
    <w:rsid w:val="002464DC"/>
    <w:rsid w:val="00247ACB"/>
    <w:rsid w:val="00252D8E"/>
    <w:rsid w:val="00260C3D"/>
    <w:rsid w:val="00261B30"/>
    <w:rsid w:val="00265004"/>
    <w:rsid w:val="002668BB"/>
    <w:rsid w:val="00266E83"/>
    <w:rsid w:val="00272C5E"/>
    <w:rsid w:val="00280F1C"/>
    <w:rsid w:val="00281632"/>
    <w:rsid w:val="00281FB6"/>
    <w:rsid w:val="00284492"/>
    <w:rsid w:val="00284A03"/>
    <w:rsid w:val="00284F18"/>
    <w:rsid w:val="00291D27"/>
    <w:rsid w:val="00294011"/>
    <w:rsid w:val="00295AA0"/>
    <w:rsid w:val="002A4FD6"/>
    <w:rsid w:val="002A574A"/>
    <w:rsid w:val="002A597A"/>
    <w:rsid w:val="002A5A7F"/>
    <w:rsid w:val="002B632D"/>
    <w:rsid w:val="002B66BF"/>
    <w:rsid w:val="002B7609"/>
    <w:rsid w:val="002B7EF0"/>
    <w:rsid w:val="002C1066"/>
    <w:rsid w:val="002C1AF2"/>
    <w:rsid w:val="002C4665"/>
    <w:rsid w:val="002C6D82"/>
    <w:rsid w:val="002C72C1"/>
    <w:rsid w:val="002D31AF"/>
    <w:rsid w:val="002D33CD"/>
    <w:rsid w:val="002D3D6A"/>
    <w:rsid w:val="002D46A6"/>
    <w:rsid w:val="002D4FB5"/>
    <w:rsid w:val="002D5534"/>
    <w:rsid w:val="002E30CF"/>
    <w:rsid w:val="002F7347"/>
    <w:rsid w:val="00307B2B"/>
    <w:rsid w:val="00310E51"/>
    <w:rsid w:val="00311833"/>
    <w:rsid w:val="00311FE9"/>
    <w:rsid w:val="00312840"/>
    <w:rsid w:val="00317DD4"/>
    <w:rsid w:val="00321A46"/>
    <w:rsid w:val="003268FB"/>
    <w:rsid w:val="00333CE4"/>
    <w:rsid w:val="00334B4E"/>
    <w:rsid w:val="00337EC7"/>
    <w:rsid w:val="00341D1C"/>
    <w:rsid w:val="0034332B"/>
    <w:rsid w:val="003462C1"/>
    <w:rsid w:val="00346933"/>
    <w:rsid w:val="00346F18"/>
    <w:rsid w:val="003503A4"/>
    <w:rsid w:val="00350FD3"/>
    <w:rsid w:val="00352FFA"/>
    <w:rsid w:val="00354245"/>
    <w:rsid w:val="00360142"/>
    <w:rsid w:val="003718FC"/>
    <w:rsid w:val="00372ACE"/>
    <w:rsid w:val="00372C60"/>
    <w:rsid w:val="0037365A"/>
    <w:rsid w:val="00376C24"/>
    <w:rsid w:val="0038036B"/>
    <w:rsid w:val="003806CF"/>
    <w:rsid w:val="00385E39"/>
    <w:rsid w:val="00386091"/>
    <w:rsid w:val="00387E8E"/>
    <w:rsid w:val="00391F9D"/>
    <w:rsid w:val="00394331"/>
    <w:rsid w:val="00394536"/>
    <w:rsid w:val="00395A8D"/>
    <w:rsid w:val="003971A5"/>
    <w:rsid w:val="003A561A"/>
    <w:rsid w:val="003A6A77"/>
    <w:rsid w:val="003A7BF7"/>
    <w:rsid w:val="003B3319"/>
    <w:rsid w:val="003B5B2A"/>
    <w:rsid w:val="003C0C90"/>
    <w:rsid w:val="003C38CF"/>
    <w:rsid w:val="003C6786"/>
    <w:rsid w:val="003C73FC"/>
    <w:rsid w:val="003D1A7C"/>
    <w:rsid w:val="003D1DE1"/>
    <w:rsid w:val="003D23D5"/>
    <w:rsid w:val="003D33C7"/>
    <w:rsid w:val="003E3563"/>
    <w:rsid w:val="003E5D93"/>
    <w:rsid w:val="003E7F71"/>
    <w:rsid w:val="003F2170"/>
    <w:rsid w:val="003F5DC3"/>
    <w:rsid w:val="003F66C1"/>
    <w:rsid w:val="003F7E7B"/>
    <w:rsid w:val="00402F72"/>
    <w:rsid w:val="00404269"/>
    <w:rsid w:val="004060EB"/>
    <w:rsid w:val="00406AF4"/>
    <w:rsid w:val="004122AA"/>
    <w:rsid w:val="004175BD"/>
    <w:rsid w:val="00420EA7"/>
    <w:rsid w:val="004216A2"/>
    <w:rsid w:val="00421AFD"/>
    <w:rsid w:val="0042521A"/>
    <w:rsid w:val="00426644"/>
    <w:rsid w:val="00426D56"/>
    <w:rsid w:val="004330A4"/>
    <w:rsid w:val="004338D3"/>
    <w:rsid w:val="00433EC4"/>
    <w:rsid w:val="00437E78"/>
    <w:rsid w:val="004447BB"/>
    <w:rsid w:val="00446FAF"/>
    <w:rsid w:val="00453CCA"/>
    <w:rsid w:val="00457C1E"/>
    <w:rsid w:val="0046085B"/>
    <w:rsid w:val="00463B9A"/>
    <w:rsid w:val="00464078"/>
    <w:rsid w:val="00464BED"/>
    <w:rsid w:val="00471590"/>
    <w:rsid w:val="00471FC1"/>
    <w:rsid w:val="00472277"/>
    <w:rsid w:val="00472DF7"/>
    <w:rsid w:val="0047300A"/>
    <w:rsid w:val="004757CD"/>
    <w:rsid w:val="00480E4C"/>
    <w:rsid w:val="00481966"/>
    <w:rsid w:val="004827ED"/>
    <w:rsid w:val="00483E90"/>
    <w:rsid w:val="00485A89"/>
    <w:rsid w:val="00490717"/>
    <w:rsid w:val="00490964"/>
    <w:rsid w:val="00495018"/>
    <w:rsid w:val="00497ACF"/>
    <w:rsid w:val="004A0250"/>
    <w:rsid w:val="004A0827"/>
    <w:rsid w:val="004A6BFA"/>
    <w:rsid w:val="004A7971"/>
    <w:rsid w:val="004B0E64"/>
    <w:rsid w:val="004B39F8"/>
    <w:rsid w:val="004B5620"/>
    <w:rsid w:val="004B60D3"/>
    <w:rsid w:val="004C33F0"/>
    <w:rsid w:val="004C576C"/>
    <w:rsid w:val="004C5A65"/>
    <w:rsid w:val="004C5B9F"/>
    <w:rsid w:val="004C7585"/>
    <w:rsid w:val="004C75D0"/>
    <w:rsid w:val="004D0242"/>
    <w:rsid w:val="004D19A4"/>
    <w:rsid w:val="004D3C00"/>
    <w:rsid w:val="004E4080"/>
    <w:rsid w:val="004E4DD5"/>
    <w:rsid w:val="004F21C1"/>
    <w:rsid w:val="004F27B8"/>
    <w:rsid w:val="004F2973"/>
    <w:rsid w:val="004F5B03"/>
    <w:rsid w:val="004F6284"/>
    <w:rsid w:val="004F6AC2"/>
    <w:rsid w:val="00501DA8"/>
    <w:rsid w:val="00502575"/>
    <w:rsid w:val="00510D3E"/>
    <w:rsid w:val="0051392D"/>
    <w:rsid w:val="00516AB9"/>
    <w:rsid w:val="0051784A"/>
    <w:rsid w:val="0052151D"/>
    <w:rsid w:val="00530AFE"/>
    <w:rsid w:val="00531455"/>
    <w:rsid w:val="00540A2E"/>
    <w:rsid w:val="00544031"/>
    <w:rsid w:val="0054486C"/>
    <w:rsid w:val="00547DF5"/>
    <w:rsid w:val="005546E4"/>
    <w:rsid w:val="00554D2C"/>
    <w:rsid w:val="00573055"/>
    <w:rsid w:val="0057490E"/>
    <w:rsid w:val="00576D0A"/>
    <w:rsid w:val="00577EDD"/>
    <w:rsid w:val="00580E8F"/>
    <w:rsid w:val="00581B0E"/>
    <w:rsid w:val="005823D7"/>
    <w:rsid w:val="00583FA2"/>
    <w:rsid w:val="0058463F"/>
    <w:rsid w:val="0058644C"/>
    <w:rsid w:val="005879BD"/>
    <w:rsid w:val="00590834"/>
    <w:rsid w:val="00594FF3"/>
    <w:rsid w:val="005979F3"/>
    <w:rsid w:val="005A0ED4"/>
    <w:rsid w:val="005A29FF"/>
    <w:rsid w:val="005A5532"/>
    <w:rsid w:val="005A5BA7"/>
    <w:rsid w:val="005A6833"/>
    <w:rsid w:val="005B2167"/>
    <w:rsid w:val="005B6059"/>
    <w:rsid w:val="005C0AEA"/>
    <w:rsid w:val="005C0AEE"/>
    <w:rsid w:val="005C227E"/>
    <w:rsid w:val="005C4C7B"/>
    <w:rsid w:val="005C64D1"/>
    <w:rsid w:val="005D2EB5"/>
    <w:rsid w:val="005D7164"/>
    <w:rsid w:val="005E598F"/>
    <w:rsid w:val="005E654F"/>
    <w:rsid w:val="005F1FF1"/>
    <w:rsid w:val="005F2164"/>
    <w:rsid w:val="005F4357"/>
    <w:rsid w:val="00601B13"/>
    <w:rsid w:val="00601D1D"/>
    <w:rsid w:val="00603914"/>
    <w:rsid w:val="00605338"/>
    <w:rsid w:val="006061C3"/>
    <w:rsid w:val="00611733"/>
    <w:rsid w:val="006129C1"/>
    <w:rsid w:val="00616B3F"/>
    <w:rsid w:val="00616B62"/>
    <w:rsid w:val="006210EB"/>
    <w:rsid w:val="00626C82"/>
    <w:rsid w:val="00634104"/>
    <w:rsid w:val="0063424F"/>
    <w:rsid w:val="006348FC"/>
    <w:rsid w:val="00637D23"/>
    <w:rsid w:val="00637D3F"/>
    <w:rsid w:val="006446A5"/>
    <w:rsid w:val="00645F0B"/>
    <w:rsid w:val="00647138"/>
    <w:rsid w:val="00647E11"/>
    <w:rsid w:val="00647FE7"/>
    <w:rsid w:val="00652872"/>
    <w:rsid w:val="00654A8F"/>
    <w:rsid w:val="00660A8D"/>
    <w:rsid w:val="00662E91"/>
    <w:rsid w:val="00663B18"/>
    <w:rsid w:val="00664F52"/>
    <w:rsid w:val="00671921"/>
    <w:rsid w:val="006719EB"/>
    <w:rsid w:val="006752C5"/>
    <w:rsid w:val="006800AF"/>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2A35"/>
    <w:rsid w:val="006B3901"/>
    <w:rsid w:val="006B7976"/>
    <w:rsid w:val="006C1BC1"/>
    <w:rsid w:val="006C3106"/>
    <w:rsid w:val="006C34B8"/>
    <w:rsid w:val="006C36B8"/>
    <w:rsid w:val="006D2A78"/>
    <w:rsid w:val="006D44E0"/>
    <w:rsid w:val="006D4C87"/>
    <w:rsid w:val="006E16C3"/>
    <w:rsid w:val="006E1F28"/>
    <w:rsid w:val="006E2C5A"/>
    <w:rsid w:val="006E36D6"/>
    <w:rsid w:val="006E79C3"/>
    <w:rsid w:val="006F01E5"/>
    <w:rsid w:val="006F1848"/>
    <w:rsid w:val="006F2DB0"/>
    <w:rsid w:val="006F487C"/>
    <w:rsid w:val="00702103"/>
    <w:rsid w:val="0070684E"/>
    <w:rsid w:val="007111FE"/>
    <w:rsid w:val="00711329"/>
    <w:rsid w:val="0071268D"/>
    <w:rsid w:val="00713FDD"/>
    <w:rsid w:val="00716C84"/>
    <w:rsid w:val="00716E3B"/>
    <w:rsid w:val="00717E3B"/>
    <w:rsid w:val="0072109D"/>
    <w:rsid w:val="007304F9"/>
    <w:rsid w:val="0073277A"/>
    <w:rsid w:val="00733838"/>
    <w:rsid w:val="00735BCF"/>
    <w:rsid w:val="007408CA"/>
    <w:rsid w:val="00740998"/>
    <w:rsid w:val="007429F4"/>
    <w:rsid w:val="00745841"/>
    <w:rsid w:val="007541A3"/>
    <w:rsid w:val="00754A86"/>
    <w:rsid w:val="007555AD"/>
    <w:rsid w:val="00761E96"/>
    <w:rsid w:val="00764BF3"/>
    <w:rsid w:val="0076670B"/>
    <w:rsid w:val="007726E0"/>
    <w:rsid w:val="00773EBC"/>
    <w:rsid w:val="00774101"/>
    <w:rsid w:val="007864BA"/>
    <w:rsid w:val="00787D77"/>
    <w:rsid w:val="007920F7"/>
    <w:rsid w:val="00792D1B"/>
    <w:rsid w:val="007942A5"/>
    <w:rsid w:val="00794B9A"/>
    <w:rsid w:val="00795600"/>
    <w:rsid w:val="0079599D"/>
    <w:rsid w:val="00795D0C"/>
    <w:rsid w:val="0079645F"/>
    <w:rsid w:val="007A1A32"/>
    <w:rsid w:val="007A259A"/>
    <w:rsid w:val="007A3C60"/>
    <w:rsid w:val="007A4ECE"/>
    <w:rsid w:val="007A5020"/>
    <w:rsid w:val="007A6446"/>
    <w:rsid w:val="007B0CCF"/>
    <w:rsid w:val="007B2DC2"/>
    <w:rsid w:val="007C2488"/>
    <w:rsid w:val="007C3073"/>
    <w:rsid w:val="007D0C97"/>
    <w:rsid w:val="007D7CEC"/>
    <w:rsid w:val="007E0591"/>
    <w:rsid w:val="007E1E43"/>
    <w:rsid w:val="007E4C36"/>
    <w:rsid w:val="007E586C"/>
    <w:rsid w:val="007E5EA6"/>
    <w:rsid w:val="007F20D2"/>
    <w:rsid w:val="007F63A8"/>
    <w:rsid w:val="008013A4"/>
    <w:rsid w:val="008013DA"/>
    <w:rsid w:val="0080149D"/>
    <w:rsid w:val="008051DC"/>
    <w:rsid w:val="00807AB7"/>
    <w:rsid w:val="00811959"/>
    <w:rsid w:val="00813199"/>
    <w:rsid w:val="00820A28"/>
    <w:rsid w:val="00821C5A"/>
    <w:rsid w:val="00823C70"/>
    <w:rsid w:val="0082533B"/>
    <w:rsid w:val="00827C1B"/>
    <w:rsid w:val="00831336"/>
    <w:rsid w:val="00834755"/>
    <w:rsid w:val="00836512"/>
    <w:rsid w:val="0084012A"/>
    <w:rsid w:val="00843089"/>
    <w:rsid w:val="0085041C"/>
    <w:rsid w:val="008508A0"/>
    <w:rsid w:val="00852F0C"/>
    <w:rsid w:val="00854097"/>
    <w:rsid w:val="008574D5"/>
    <w:rsid w:val="00857DEF"/>
    <w:rsid w:val="0086199C"/>
    <w:rsid w:val="008642B5"/>
    <w:rsid w:val="00864FB6"/>
    <w:rsid w:val="00866EF9"/>
    <w:rsid w:val="008670E3"/>
    <w:rsid w:val="008710E4"/>
    <w:rsid w:val="00873CB4"/>
    <w:rsid w:val="00881AC7"/>
    <w:rsid w:val="00891BA6"/>
    <w:rsid w:val="008922CE"/>
    <w:rsid w:val="00894691"/>
    <w:rsid w:val="00895561"/>
    <w:rsid w:val="00896D40"/>
    <w:rsid w:val="008A2481"/>
    <w:rsid w:val="008A33CF"/>
    <w:rsid w:val="008A545A"/>
    <w:rsid w:val="008A5F01"/>
    <w:rsid w:val="008B0966"/>
    <w:rsid w:val="008B2A8F"/>
    <w:rsid w:val="008B3795"/>
    <w:rsid w:val="008B6030"/>
    <w:rsid w:val="008B6772"/>
    <w:rsid w:val="008C2469"/>
    <w:rsid w:val="008C253A"/>
    <w:rsid w:val="008C2857"/>
    <w:rsid w:val="008C2BAB"/>
    <w:rsid w:val="008D38DA"/>
    <w:rsid w:val="008D7B68"/>
    <w:rsid w:val="008E0230"/>
    <w:rsid w:val="008E4E08"/>
    <w:rsid w:val="008E7509"/>
    <w:rsid w:val="008E7C02"/>
    <w:rsid w:val="008F305C"/>
    <w:rsid w:val="008F4AE9"/>
    <w:rsid w:val="008F7369"/>
    <w:rsid w:val="008F7C4A"/>
    <w:rsid w:val="008F7C7E"/>
    <w:rsid w:val="00900EF1"/>
    <w:rsid w:val="00904A02"/>
    <w:rsid w:val="009051D9"/>
    <w:rsid w:val="009054E0"/>
    <w:rsid w:val="00910FD6"/>
    <w:rsid w:val="00914C72"/>
    <w:rsid w:val="0091795F"/>
    <w:rsid w:val="009251FB"/>
    <w:rsid w:val="00926DBA"/>
    <w:rsid w:val="009305C8"/>
    <w:rsid w:val="00931AF0"/>
    <w:rsid w:val="0093250E"/>
    <w:rsid w:val="009348D2"/>
    <w:rsid w:val="00934F14"/>
    <w:rsid w:val="00941AB1"/>
    <w:rsid w:val="009424B9"/>
    <w:rsid w:val="00945AE8"/>
    <w:rsid w:val="00946D72"/>
    <w:rsid w:val="0095012C"/>
    <w:rsid w:val="00953727"/>
    <w:rsid w:val="009546CA"/>
    <w:rsid w:val="00954939"/>
    <w:rsid w:val="00954D2E"/>
    <w:rsid w:val="00960487"/>
    <w:rsid w:val="009637C3"/>
    <w:rsid w:val="009638BE"/>
    <w:rsid w:val="009638F1"/>
    <w:rsid w:val="00965DE3"/>
    <w:rsid w:val="009666B4"/>
    <w:rsid w:val="00967D4E"/>
    <w:rsid w:val="00967ECF"/>
    <w:rsid w:val="00973254"/>
    <w:rsid w:val="00977CFA"/>
    <w:rsid w:val="00977D58"/>
    <w:rsid w:val="00983099"/>
    <w:rsid w:val="00984723"/>
    <w:rsid w:val="0098695D"/>
    <w:rsid w:val="00987CFB"/>
    <w:rsid w:val="009909C0"/>
    <w:rsid w:val="00995334"/>
    <w:rsid w:val="009A0438"/>
    <w:rsid w:val="009A1E98"/>
    <w:rsid w:val="009A22EA"/>
    <w:rsid w:val="009B374E"/>
    <w:rsid w:val="009B5401"/>
    <w:rsid w:val="009B6671"/>
    <w:rsid w:val="009C22A6"/>
    <w:rsid w:val="009C41DF"/>
    <w:rsid w:val="009C4F03"/>
    <w:rsid w:val="009C571E"/>
    <w:rsid w:val="009C65D5"/>
    <w:rsid w:val="009D3D08"/>
    <w:rsid w:val="009D5DC7"/>
    <w:rsid w:val="009E6452"/>
    <w:rsid w:val="009E6B03"/>
    <w:rsid w:val="009E6FF8"/>
    <w:rsid w:val="009E7B64"/>
    <w:rsid w:val="009F04E1"/>
    <w:rsid w:val="009F2F1F"/>
    <w:rsid w:val="009F5786"/>
    <w:rsid w:val="00A06433"/>
    <w:rsid w:val="00A06FC3"/>
    <w:rsid w:val="00A13220"/>
    <w:rsid w:val="00A133EC"/>
    <w:rsid w:val="00A20B19"/>
    <w:rsid w:val="00A22932"/>
    <w:rsid w:val="00A26424"/>
    <w:rsid w:val="00A314EC"/>
    <w:rsid w:val="00A31FA6"/>
    <w:rsid w:val="00A33073"/>
    <w:rsid w:val="00A348A4"/>
    <w:rsid w:val="00A34EB1"/>
    <w:rsid w:val="00A34FC4"/>
    <w:rsid w:val="00A36F98"/>
    <w:rsid w:val="00A459B1"/>
    <w:rsid w:val="00A46C82"/>
    <w:rsid w:val="00A47DFC"/>
    <w:rsid w:val="00A52A93"/>
    <w:rsid w:val="00A601E0"/>
    <w:rsid w:val="00A60543"/>
    <w:rsid w:val="00A61D14"/>
    <w:rsid w:val="00A62AE7"/>
    <w:rsid w:val="00A6314C"/>
    <w:rsid w:val="00A676EA"/>
    <w:rsid w:val="00A679C3"/>
    <w:rsid w:val="00A70C72"/>
    <w:rsid w:val="00A744AB"/>
    <w:rsid w:val="00A761D6"/>
    <w:rsid w:val="00A76622"/>
    <w:rsid w:val="00A76AB6"/>
    <w:rsid w:val="00A77F09"/>
    <w:rsid w:val="00A80365"/>
    <w:rsid w:val="00A84B5D"/>
    <w:rsid w:val="00A84E2D"/>
    <w:rsid w:val="00A85901"/>
    <w:rsid w:val="00A960D2"/>
    <w:rsid w:val="00A96FBB"/>
    <w:rsid w:val="00AA033B"/>
    <w:rsid w:val="00AA0EB3"/>
    <w:rsid w:val="00AA491E"/>
    <w:rsid w:val="00AB108E"/>
    <w:rsid w:val="00AB2255"/>
    <w:rsid w:val="00AB29C1"/>
    <w:rsid w:val="00AB6288"/>
    <w:rsid w:val="00AC1DAB"/>
    <w:rsid w:val="00AC24B4"/>
    <w:rsid w:val="00AC7ABE"/>
    <w:rsid w:val="00AD4207"/>
    <w:rsid w:val="00AD50F4"/>
    <w:rsid w:val="00AD68F4"/>
    <w:rsid w:val="00AE0287"/>
    <w:rsid w:val="00AE06B1"/>
    <w:rsid w:val="00AE204A"/>
    <w:rsid w:val="00AE3D64"/>
    <w:rsid w:val="00AE6BBE"/>
    <w:rsid w:val="00AF0440"/>
    <w:rsid w:val="00AF347C"/>
    <w:rsid w:val="00AF67F0"/>
    <w:rsid w:val="00B04BE3"/>
    <w:rsid w:val="00B0590E"/>
    <w:rsid w:val="00B0639A"/>
    <w:rsid w:val="00B07D79"/>
    <w:rsid w:val="00B113E4"/>
    <w:rsid w:val="00B11612"/>
    <w:rsid w:val="00B118B7"/>
    <w:rsid w:val="00B11AEA"/>
    <w:rsid w:val="00B1423A"/>
    <w:rsid w:val="00B20451"/>
    <w:rsid w:val="00B2069A"/>
    <w:rsid w:val="00B23825"/>
    <w:rsid w:val="00B24E01"/>
    <w:rsid w:val="00B31660"/>
    <w:rsid w:val="00B329E7"/>
    <w:rsid w:val="00B33EC3"/>
    <w:rsid w:val="00B348C4"/>
    <w:rsid w:val="00B43676"/>
    <w:rsid w:val="00B44A51"/>
    <w:rsid w:val="00B45911"/>
    <w:rsid w:val="00B472C0"/>
    <w:rsid w:val="00B47BFC"/>
    <w:rsid w:val="00B5003A"/>
    <w:rsid w:val="00B51927"/>
    <w:rsid w:val="00B51D5C"/>
    <w:rsid w:val="00B56450"/>
    <w:rsid w:val="00B61AE0"/>
    <w:rsid w:val="00B61E2D"/>
    <w:rsid w:val="00B637E4"/>
    <w:rsid w:val="00B73F58"/>
    <w:rsid w:val="00B749B1"/>
    <w:rsid w:val="00B76C71"/>
    <w:rsid w:val="00B80E88"/>
    <w:rsid w:val="00B8243B"/>
    <w:rsid w:val="00B843F6"/>
    <w:rsid w:val="00B84982"/>
    <w:rsid w:val="00B93298"/>
    <w:rsid w:val="00B93346"/>
    <w:rsid w:val="00B9510E"/>
    <w:rsid w:val="00BA5FF6"/>
    <w:rsid w:val="00BA6A85"/>
    <w:rsid w:val="00BB0337"/>
    <w:rsid w:val="00BB0C4C"/>
    <w:rsid w:val="00BB19D1"/>
    <w:rsid w:val="00BB263A"/>
    <w:rsid w:val="00BB4701"/>
    <w:rsid w:val="00BB6768"/>
    <w:rsid w:val="00BB76F8"/>
    <w:rsid w:val="00BC1E72"/>
    <w:rsid w:val="00BC3A94"/>
    <w:rsid w:val="00BC548F"/>
    <w:rsid w:val="00BC5714"/>
    <w:rsid w:val="00BC7758"/>
    <w:rsid w:val="00BD0339"/>
    <w:rsid w:val="00BD2CB2"/>
    <w:rsid w:val="00BD4E63"/>
    <w:rsid w:val="00BE4B7B"/>
    <w:rsid w:val="00BE5C27"/>
    <w:rsid w:val="00BE5D16"/>
    <w:rsid w:val="00BF21C3"/>
    <w:rsid w:val="00BF3C84"/>
    <w:rsid w:val="00BF5E90"/>
    <w:rsid w:val="00C02AF0"/>
    <w:rsid w:val="00C04832"/>
    <w:rsid w:val="00C0596C"/>
    <w:rsid w:val="00C113A2"/>
    <w:rsid w:val="00C13799"/>
    <w:rsid w:val="00C13B2F"/>
    <w:rsid w:val="00C14498"/>
    <w:rsid w:val="00C153B1"/>
    <w:rsid w:val="00C1652B"/>
    <w:rsid w:val="00C2083F"/>
    <w:rsid w:val="00C21030"/>
    <w:rsid w:val="00C24F56"/>
    <w:rsid w:val="00C27C01"/>
    <w:rsid w:val="00C35724"/>
    <w:rsid w:val="00C46298"/>
    <w:rsid w:val="00C46B43"/>
    <w:rsid w:val="00C50A7E"/>
    <w:rsid w:val="00C52F15"/>
    <w:rsid w:val="00C5382D"/>
    <w:rsid w:val="00C53F45"/>
    <w:rsid w:val="00C57F84"/>
    <w:rsid w:val="00C6194C"/>
    <w:rsid w:val="00C62CA2"/>
    <w:rsid w:val="00C6468C"/>
    <w:rsid w:val="00C66601"/>
    <w:rsid w:val="00C66927"/>
    <w:rsid w:val="00C71FC7"/>
    <w:rsid w:val="00C72D4B"/>
    <w:rsid w:val="00C74320"/>
    <w:rsid w:val="00C7484F"/>
    <w:rsid w:val="00C826E3"/>
    <w:rsid w:val="00C835E4"/>
    <w:rsid w:val="00C926CC"/>
    <w:rsid w:val="00C96363"/>
    <w:rsid w:val="00C9648F"/>
    <w:rsid w:val="00C96F74"/>
    <w:rsid w:val="00CA0590"/>
    <w:rsid w:val="00CB27EF"/>
    <w:rsid w:val="00CB2FEB"/>
    <w:rsid w:val="00CB30CA"/>
    <w:rsid w:val="00CB3222"/>
    <w:rsid w:val="00CB33CB"/>
    <w:rsid w:val="00CC3117"/>
    <w:rsid w:val="00CC538D"/>
    <w:rsid w:val="00CD0645"/>
    <w:rsid w:val="00CD077C"/>
    <w:rsid w:val="00CD0C24"/>
    <w:rsid w:val="00CD41BD"/>
    <w:rsid w:val="00CD4C58"/>
    <w:rsid w:val="00CD5976"/>
    <w:rsid w:val="00CE2039"/>
    <w:rsid w:val="00CE3804"/>
    <w:rsid w:val="00CE710E"/>
    <w:rsid w:val="00CE7611"/>
    <w:rsid w:val="00CF3ED8"/>
    <w:rsid w:val="00CF6479"/>
    <w:rsid w:val="00D00D43"/>
    <w:rsid w:val="00D0322D"/>
    <w:rsid w:val="00D04942"/>
    <w:rsid w:val="00D050E8"/>
    <w:rsid w:val="00D0576A"/>
    <w:rsid w:val="00D06E72"/>
    <w:rsid w:val="00D13B75"/>
    <w:rsid w:val="00D15D7C"/>
    <w:rsid w:val="00D2258D"/>
    <w:rsid w:val="00D230BE"/>
    <w:rsid w:val="00D24764"/>
    <w:rsid w:val="00D25E58"/>
    <w:rsid w:val="00D279E9"/>
    <w:rsid w:val="00D31986"/>
    <w:rsid w:val="00D323EE"/>
    <w:rsid w:val="00D33B61"/>
    <w:rsid w:val="00D346BE"/>
    <w:rsid w:val="00D36DCA"/>
    <w:rsid w:val="00D42480"/>
    <w:rsid w:val="00D42CF7"/>
    <w:rsid w:val="00D4344E"/>
    <w:rsid w:val="00D4405C"/>
    <w:rsid w:val="00D47509"/>
    <w:rsid w:val="00D479C4"/>
    <w:rsid w:val="00D50F98"/>
    <w:rsid w:val="00D51A41"/>
    <w:rsid w:val="00D52746"/>
    <w:rsid w:val="00D54C87"/>
    <w:rsid w:val="00D54D48"/>
    <w:rsid w:val="00D5520C"/>
    <w:rsid w:val="00D56724"/>
    <w:rsid w:val="00D6187B"/>
    <w:rsid w:val="00D63390"/>
    <w:rsid w:val="00D66E14"/>
    <w:rsid w:val="00D6763D"/>
    <w:rsid w:val="00D71C5B"/>
    <w:rsid w:val="00D73C60"/>
    <w:rsid w:val="00D778B3"/>
    <w:rsid w:val="00D8025E"/>
    <w:rsid w:val="00D82660"/>
    <w:rsid w:val="00D83F0F"/>
    <w:rsid w:val="00D84221"/>
    <w:rsid w:val="00D84DEC"/>
    <w:rsid w:val="00D855C8"/>
    <w:rsid w:val="00D969B6"/>
    <w:rsid w:val="00DA12D3"/>
    <w:rsid w:val="00DB2825"/>
    <w:rsid w:val="00DB2BAD"/>
    <w:rsid w:val="00DB5C62"/>
    <w:rsid w:val="00DB7DAE"/>
    <w:rsid w:val="00DC077B"/>
    <w:rsid w:val="00DC0E41"/>
    <w:rsid w:val="00DC0F26"/>
    <w:rsid w:val="00DC1F73"/>
    <w:rsid w:val="00DC23A4"/>
    <w:rsid w:val="00DC269D"/>
    <w:rsid w:val="00DC53B5"/>
    <w:rsid w:val="00DC664B"/>
    <w:rsid w:val="00DD1F56"/>
    <w:rsid w:val="00DD6388"/>
    <w:rsid w:val="00DD6604"/>
    <w:rsid w:val="00DD69E3"/>
    <w:rsid w:val="00DE51BB"/>
    <w:rsid w:val="00DF0C86"/>
    <w:rsid w:val="00DF5C84"/>
    <w:rsid w:val="00DF5CB0"/>
    <w:rsid w:val="00E01FD4"/>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59AD"/>
    <w:rsid w:val="00E47339"/>
    <w:rsid w:val="00E50A3E"/>
    <w:rsid w:val="00E53916"/>
    <w:rsid w:val="00E57285"/>
    <w:rsid w:val="00E63473"/>
    <w:rsid w:val="00E655DD"/>
    <w:rsid w:val="00E70BD1"/>
    <w:rsid w:val="00E72DE2"/>
    <w:rsid w:val="00E7414D"/>
    <w:rsid w:val="00E753DD"/>
    <w:rsid w:val="00E77D91"/>
    <w:rsid w:val="00E81914"/>
    <w:rsid w:val="00E81C49"/>
    <w:rsid w:val="00E83B37"/>
    <w:rsid w:val="00E84F18"/>
    <w:rsid w:val="00E90244"/>
    <w:rsid w:val="00E9307B"/>
    <w:rsid w:val="00E94759"/>
    <w:rsid w:val="00E94AA2"/>
    <w:rsid w:val="00EA1FEF"/>
    <w:rsid w:val="00EA353E"/>
    <w:rsid w:val="00EA5F4C"/>
    <w:rsid w:val="00EA6016"/>
    <w:rsid w:val="00EB4BDC"/>
    <w:rsid w:val="00EB537F"/>
    <w:rsid w:val="00EB55A6"/>
    <w:rsid w:val="00EB5B6E"/>
    <w:rsid w:val="00EB6961"/>
    <w:rsid w:val="00EB744C"/>
    <w:rsid w:val="00EC1CBD"/>
    <w:rsid w:val="00ED3D98"/>
    <w:rsid w:val="00ED4790"/>
    <w:rsid w:val="00ED4A62"/>
    <w:rsid w:val="00EE37D5"/>
    <w:rsid w:val="00EE5DB4"/>
    <w:rsid w:val="00EE62E6"/>
    <w:rsid w:val="00EF1177"/>
    <w:rsid w:val="00EF3248"/>
    <w:rsid w:val="00EF6003"/>
    <w:rsid w:val="00EF61DD"/>
    <w:rsid w:val="00EF6760"/>
    <w:rsid w:val="00EF797E"/>
    <w:rsid w:val="00F0441A"/>
    <w:rsid w:val="00F06443"/>
    <w:rsid w:val="00F06480"/>
    <w:rsid w:val="00F07921"/>
    <w:rsid w:val="00F1350A"/>
    <w:rsid w:val="00F15968"/>
    <w:rsid w:val="00F167EE"/>
    <w:rsid w:val="00F21C4F"/>
    <w:rsid w:val="00F22ACE"/>
    <w:rsid w:val="00F26A72"/>
    <w:rsid w:val="00F26DB0"/>
    <w:rsid w:val="00F40D69"/>
    <w:rsid w:val="00F42294"/>
    <w:rsid w:val="00F46BC4"/>
    <w:rsid w:val="00F63300"/>
    <w:rsid w:val="00F63A49"/>
    <w:rsid w:val="00F65457"/>
    <w:rsid w:val="00F65BFC"/>
    <w:rsid w:val="00F6729A"/>
    <w:rsid w:val="00F7111C"/>
    <w:rsid w:val="00F80EBE"/>
    <w:rsid w:val="00F85886"/>
    <w:rsid w:val="00F9473E"/>
    <w:rsid w:val="00FA1941"/>
    <w:rsid w:val="00FA3E90"/>
    <w:rsid w:val="00FA68E9"/>
    <w:rsid w:val="00FA7BC8"/>
    <w:rsid w:val="00FB0A10"/>
    <w:rsid w:val="00FB27F9"/>
    <w:rsid w:val="00FB69D0"/>
    <w:rsid w:val="00FB75ED"/>
    <w:rsid w:val="00FC2210"/>
    <w:rsid w:val="00FC599B"/>
    <w:rsid w:val="00FD281F"/>
    <w:rsid w:val="00FD39BE"/>
    <w:rsid w:val="00FD63D0"/>
    <w:rsid w:val="00FE0ABE"/>
    <w:rsid w:val="00FE0B63"/>
    <w:rsid w:val="00FE37E9"/>
    <w:rsid w:val="00FF0D48"/>
    <w:rsid w:val="00FF3A55"/>
    <w:rsid w:val="00FF3F57"/>
    <w:rsid w:val="00FF4DDF"/>
    <w:rsid w:val="00FF55D9"/>
    <w:rsid w:val="00FF5D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64B6"/>
  <w15:docId w15:val="{47999CE8-C90F-4025-B007-CE53D1953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 w:type="paragraph" w:styleId="GvdeMetni1">
    <w:name w:val="Body Text"/>
    <w:basedOn w:val="Normal"/>
    <w:link w:val="GvdeMetniChar"/>
    <w:uiPriority w:val="99"/>
    <w:semiHidden/>
    <w:unhideWhenUsed/>
    <w:rsid w:val="00C14498"/>
    <w:pPr>
      <w:spacing w:after="120"/>
    </w:pPr>
  </w:style>
  <w:style w:type="character" w:customStyle="1" w:styleId="GvdeMetniChar">
    <w:name w:val="Gövde Metni Char"/>
    <w:basedOn w:val="VarsaylanParagrafYazTipi"/>
    <w:link w:val="GvdeMetni1"/>
    <w:uiPriority w:val="99"/>
    <w:semiHidden/>
    <w:rsid w:val="00C14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51353715">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694919978">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17186224">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Pages>
  <Words>262</Words>
  <Characters>1499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MUCU</dc:creator>
  <cp:keywords/>
  <dc:description/>
  <cp:lastModifiedBy>Saliha ÇAM</cp:lastModifiedBy>
  <cp:revision>102</cp:revision>
  <dcterms:created xsi:type="dcterms:W3CDTF">2020-10-13T14:55:00Z</dcterms:created>
  <dcterms:modified xsi:type="dcterms:W3CDTF">2023-12-08T11:20:00Z</dcterms:modified>
</cp:coreProperties>
</file>