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D601E" w14:paraId="5791AC46" w14:textId="77777777" w:rsidTr="00F23D13">
        <w:trPr>
          <w:trHeight w:val="1134"/>
        </w:trPr>
        <w:tc>
          <w:tcPr>
            <w:tcW w:w="1537" w:type="dxa"/>
          </w:tcPr>
          <w:p w14:paraId="6B57E4C5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A41A7BA" w14:textId="55F3CED5" w:rsidR="004B7494" w:rsidRPr="00CD601E" w:rsidRDefault="0096557C" w:rsidP="00655FA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493" w:right="157" w:hanging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mbria" w:hAnsi="Times New Roman" w:cs="Times New Roman"/>
                <w:sz w:val="24"/>
                <w:szCs w:val="24"/>
              </w:rPr>
              <w:t>, e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ndoskopik ameliyatlarda kullanılmak amacıyla tasarlanmış olmalıdır.</w:t>
            </w:r>
          </w:p>
        </w:tc>
      </w:tr>
      <w:tr w:rsidR="007C659A" w:rsidRPr="00CD601E" w14:paraId="256F8222" w14:textId="77777777" w:rsidTr="00F23D13">
        <w:trPr>
          <w:trHeight w:val="980"/>
        </w:trPr>
        <w:tc>
          <w:tcPr>
            <w:tcW w:w="1537" w:type="dxa"/>
          </w:tcPr>
          <w:p w14:paraId="5BC3A26D" w14:textId="6F97ABBE" w:rsidR="007C659A" w:rsidRPr="00CD601E" w:rsidRDefault="007C659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99DCF27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sistemi,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uçlu olmalıdır.</w:t>
            </w:r>
          </w:p>
          <w:p w14:paraId="1620F2F2" w14:textId="20049268" w:rsidR="0096557C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standart 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r w:rsidR="00DB5F71">
              <w:rPr>
                <w:rFonts w:ascii="Times New Roman" w:eastAsia="Calibri" w:hAnsi="Times New Roman" w:cs="Times New Roman"/>
                <w:sz w:val="24"/>
                <w:szCs w:val="24"/>
              </w:rPr>
              <w:t>ya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>kanüllü</w:t>
            </w:r>
            <w:proofErr w:type="spellEnd"/>
            <w:r w:rsidR="00E8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türü 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</w:p>
          <w:p w14:paraId="785D6A21" w14:textId="3F1C1622" w:rsidR="0027498B" w:rsidRPr="0027498B" w:rsidRDefault="0027498B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6B2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vidalı konik sabitleyiciden oluşmalıdır.</w:t>
            </w:r>
          </w:p>
          <w:p w14:paraId="0914F759" w14:textId="77777777" w:rsidR="0096557C" w:rsidRPr="00451F31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Ürünün uzunluğu kısa için 70, standart için 100 mm ve uzun için 150 mm olmalıdır.</w:t>
            </w:r>
          </w:p>
          <w:p w14:paraId="7B3B1A5E" w14:textId="0461C51D" w:rsidR="0028647B" w:rsidRPr="00CD601E" w:rsidRDefault="0096557C" w:rsidP="0027498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5mm’den 12 mm çapına kadar olan el aletlerinin geçişine ekstra bir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konvertor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ihtiyaç duymaksızın kullanılabilmelidir.</w:t>
            </w:r>
          </w:p>
        </w:tc>
      </w:tr>
      <w:tr w:rsidR="006B3BAB" w:rsidRPr="00CD601E" w14:paraId="37C4FE9B" w14:textId="77777777" w:rsidTr="00F23D13">
        <w:trPr>
          <w:trHeight w:val="980"/>
        </w:trPr>
        <w:tc>
          <w:tcPr>
            <w:tcW w:w="1537" w:type="dxa"/>
          </w:tcPr>
          <w:p w14:paraId="5247BCC5" w14:textId="63167472" w:rsidR="006B3BAB" w:rsidRDefault="00FF5952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Teknik Özellikler</w:t>
            </w:r>
            <w:r w:rsidR="00625FB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  <w:p w14:paraId="635FC760" w14:textId="48788309" w:rsidR="007504A5" w:rsidRPr="007504A5" w:rsidRDefault="007504A5" w:rsidP="007504A5"/>
        </w:tc>
        <w:tc>
          <w:tcPr>
            <w:tcW w:w="8303" w:type="dxa"/>
            <w:shd w:val="clear" w:color="auto" w:fill="auto"/>
          </w:tcPr>
          <w:p w14:paraId="129E45E5" w14:textId="2B22E8AD" w:rsidR="006B3BAB" w:rsidRPr="00575A08" w:rsidRDefault="006B3BAB" w:rsidP="006B2D7B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Ürünün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universal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olan türü;</w:t>
            </w:r>
          </w:p>
          <w:p w14:paraId="7B074F1B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obtüratörünün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kafa kısmı manipülasyonu kolaylaştıracak şekilde düşük profilli olmalıdır.</w:t>
            </w:r>
          </w:p>
          <w:p w14:paraId="65C6570A" w14:textId="77777777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sayesinde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içinin net olarak görünmesine olanak sağlamalıdır.</w:t>
            </w:r>
          </w:p>
          <w:p w14:paraId="050617C4" w14:textId="49EB9ABA" w:rsidR="006B3BAB" w:rsidRPr="00451F31" w:rsidRDefault="006B3BA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Şeffaf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gerektiğinde, aynı marka size ve çapa sahip </w:t>
            </w:r>
            <w:proofErr w:type="spellStart"/>
            <w:proofErr w:type="gramStart"/>
            <w:r w:rsidR="007F3D62">
              <w:rPr>
                <w:rFonts w:ascii="Times New Roman" w:eastAsia="Calibri" w:hAnsi="Times New Roman" w:cs="Times New Roman"/>
                <w:sz w:val="24"/>
                <w:szCs w:val="24"/>
              </w:rPr>
              <w:t>bıçaklı,</w:t>
            </w: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bıçaksız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optik ve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künt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trokarlar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de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kullanılabilicek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universal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yapıda olmalıdır.</w:t>
            </w:r>
          </w:p>
          <w:p w14:paraId="488063D1" w14:textId="77777777" w:rsidR="006B2D7B" w:rsidRDefault="006B2D7B" w:rsidP="006B2D7B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Universal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kanülünde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negatif basıncı engelleyici delik olmalıdır. Bu sayede vaka sırasında istenmeyen doku parçası, kan vb. </w:t>
            </w:r>
            <w:proofErr w:type="spellStart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içine doğru girmesi engellenmelidir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C1D83A3" w14:textId="77777777" w:rsidR="006B2D7B" w:rsidRPr="00A50F88" w:rsidRDefault="006B2D7B" w:rsidP="006B2D7B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>kanülün</w:t>
            </w:r>
            <w:proofErr w:type="spellEnd"/>
            <w:r w:rsidRPr="00A50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 parabolik yapıda olmalı bu sayede dokulara zarar vermeden giriş kuvvetini azaltmalıdır. </w:t>
            </w:r>
          </w:p>
          <w:p w14:paraId="6C70A05D" w14:textId="77777777" w:rsidR="006B3BAB" w:rsidRPr="00451F31" w:rsidRDefault="006B3BAB" w:rsidP="006B2D7B">
            <w:pPr>
              <w:pStyle w:val="ListeParagraf"/>
              <w:spacing w:before="120" w:after="120" w:line="360" w:lineRule="auto"/>
              <w:ind w:left="1080"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416" w:rsidRPr="00CD601E" w14:paraId="12A58251" w14:textId="77777777" w:rsidTr="00F3252E">
        <w:trPr>
          <w:trHeight w:val="4595"/>
        </w:trPr>
        <w:tc>
          <w:tcPr>
            <w:tcW w:w="1537" w:type="dxa"/>
          </w:tcPr>
          <w:p w14:paraId="0AF4C5DD" w14:textId="77777777" w:rsidR="004B3416" w:rsidRPr="00CD601E" w:rsidRDefault="004B341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71B9588F" w14:textId="739D443D" w:rsidR="00B92712" w:rsidRPr="007D4273" w:rsidRDefault="00B92712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15188038"/>
            <w:bookmarkStart w:id="2" w:name="_Hlk115187813"/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yuvasında, aletler porta yerleştirildiğinde veya porttan tümüyle geri çekildiğinde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pnömoperiton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kaybını önlemek için bir iç contası bulunmaktadır.</w:t>
            </w:r>
          </w:p>
          <w:p w14:paraId="734FC3E7" w14:textId="738BD394" w:rsidR="006750B8" w:rsidRPr="007D4273" w:rsidRDefault="006750B8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Universal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>obtüratör</w:t>
            </w:r>
            <w:proofErr w:type="spellEnd"/>
            <w:r w:rsidRPr="007D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giriş sırasında bütünlük sağlayacak şekilde uca doğru incelerek tek bir düzleme sahip olmalıdır.</w:t>
            </w:r>
          </w:p>
          <w:p w14:paraId="46A0EF8E" w14:textId="3E167F52" w:rsidR="004B3416" w:rsidRDefault="004B3416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kanülü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üzerinde,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hızlı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desüflasyon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</w:t>
            </w:r>
            <w:proofErr w:type="spellStart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kullanılabilicek</w:t>
            </w:r>
            <w:proofErr w:type="spellEnd"/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 mm, 12mm ve 15 mm için üç yollu (def.inf.,</w:t>
            </w:r>
            <w:r w:rsidR="00F9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kapalı), 5 mm </w:t>
            </w:r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için iki yollu vana sistemi olmalıdır, bu vana,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steril paketinden çıkarıldığında </w:t>
            </w:r>
            <w:proofErr w:type="spellStart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pnömoperiton</w:t>
            </w:r>
            <w:proofErr w:type="spellEnd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kaybını engellemesi, cerrahın veya hemşirenin kontrolüne gerek kalmaması için, kapalı konumda olmalıdır</w:t>
            </w:r>
            <w:bookmarkEnd w:id="1"/>
            <w:r w:rsidRPr="001145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2"/>
          </w:p>
          <w:p w14:paraId="511D9F36" w14:textId="23CBECDF" w:rsidR="00E268BA" w:rsidRPr="00E268BA" w:rsidRDefault="00E268BA" w:rsidP="00E268BA">
            <w:pPr>
              <w:numPr>
                <w:ilvl w:val="0"/>
                <w:numId w:val="23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trokarın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ucu açılı olmalı bu özellik ameliyat esnasında organın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tarafından </w:t>
            </w:r>
            <w:proofErr w:type="spellStart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travmatize</w:t>
            </w:r>
            <w:proofErr w:type="spellEnd"/>
            <w:r w:rsidRPr="00E26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etmesi engellenmelidir.</w:t>
            </w:r>
          </w:p>
          <w:p w14:paraId="2712EB5C" w14:textId="56E21367" w:rsidR="004B3416" w:rsidRDefault="004B3416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parçaları üzerinde vida, punto </w:t>
            </w:r>
            <w:proofErr w:type="spellStart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vb</w:t>
            </w:r>
            <w:proofErr w:type="spellEnd"/>
            <w:r w:rsidRPr="00B927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düşebilecek, hasta ve vaka güvenliğini tehlikeye atacak yabancı cisimlerle birleştirilmiş olmamalıdır.</w:t>
            </w:r>
          </w:p>
          <w:p w14:paraId="3A0F3B7F" w14:textId="3443CA8B" w:rsidR="007D20BA" w:rsidRPr="007D20BA" w:rsidRDefault="007D20BA" w:rsidP="007D20BA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Trokar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vidalı konik sabitleyici üzerindeki mandal mekanizmasıyla </w:t>
            </w:r>
            <w:proofErr w:type="spellStart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>kanül</w:t>
            </w:r>
            <w:proofErr w:type="spellEnd"/>
            <w:r w:rsidRPr="00505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üzerinde kolaylıkla hareket ettirilebilmelidir.</w:t>
            </w:r>
          </w:p>
          <w:p w14:paraId="0D7C63BA" w14:textId="77777777" w:rsidR="000814F8" w:rsidRDefault="004B3416" w:rsidP="000814F8">
            <w:pPr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42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Çap düşürücü çıkartılırken, kolaylıkla mandala basılıp döndürülerek çıkartılan mekanizması olmalı, yaylı bir kilit sistemine sahip olmamalı, bu sayede istem dışı çap düşürücünün ameliyat esnasında çıkması engellenmelidir.</w:t>
            </w:r>
            <w:bookmarkStart w:id="3" w:name="_Hlk115694342"/>
          </w:p>
          <w:bookmarkEnd w:id="3"/>
          <w:p w14:paraId="7C5EB350" w14:textId="5811FB0C" w:rsidR="000814F8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kanülünün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 kısmında gaz kaçağını engelleyecek </w:t>
            </w:r>
            <w:proofErr w:type="spellStart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>flap</w:t>
            </w:r>
            <w:proofErr w:type="spellEnd"/>
            <w:r w:rsidRPr="0057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valf sistemi olmalıdır</w:t>
            </w:r>
            <w:r w:rsidR="00081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A3FC9D" w14:textId="120246B1" w:rsidR="00266F41" w:rsidRPr="000814F8" w:rsidRDefault="00266F41" w:rsidP="000814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4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 el aletlerinin giriş çıkışı sırasında gaz kaçağını engellemeli, vaka boyunca bu özelliğini korumalıdır.</w:t>
            </w:r>
          </w:p>
          <w:p w14:paraId="2384EEF2" w14:textId="7057BABE" w:rsidR="00266F41" w:rsidRPr="00266F41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konvertörün</w:t>
            </w:r>
            <w:proofErr w:type="spellEnd"/>
            <w:r w:rsidRPr="00266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kolaylıkla çıkarılmasını sağlayan bir mandal olmalıdır.</w:t>
            </w:r>
          </w:p>
          <w:p w14:paraId="2D70B643" w14:textId="028C3F6D" w:rsidR="00D76984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Ürünün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hareketli yapısı sayesinde, el aletleri manevralarında hasar görmesi ve hava kaçağının engellemesini </w:t>
            </w:r>
            <w:proofErr w:type="spellStart"/>
            <w:proofErr w:type="gram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sağlamalıdır.Spesimen</w:t>
            </w:r>
            <w:proofErr w:type="spellEnd"/>
            <w:proofErr w:type="gram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çıkartmak için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üzerinde bulunan perde </w:t>
            </w:r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şeklinde, yanlara esnek açılabilen hava kaçağını engelleyen perde valf olmalıdır.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çıkarıldığında bile bu valf </w:t>
            </w:r>
            <w:proofErr w:type="spellStart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pneumoperitoneum</w:t>
            </w:r>
            <w:proofErr w:type="spellEnd"/>
            <w:r w:rsidRPr="00451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korunmasını sağlamalıdır.</w:t>
            </w:r>
          </w:p>
          <w:p w14:paraId="0DBEFBC5" w14:textId="2E850B7B" w:rsidR="00C836AD" w:rsidRPr="00C836AD" w:rsidRDefault="00266F41" w:rsidP="006A718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3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Üründe bulunan üç yollu vana sistemi hızlı </w:t>
            </w:r>
            <w:proofErr w:type="spellStart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>desüflasyon</w:t>
            </w:r>
            <w:proofErr w:type="spellEnd"/>
            <w:r w:rsidRPr="00D7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olanağı veren ve batın içindeki gazın cerraha direkt olarak gelmesini engelleyen mekanizmaya sahip olmalıdır.</w:t>
            </w:r>
          </w:p>
          <w:p w14:paraId="3C52C009" w14:textId="54548F37" w:rsidR="007016EC" w:rsidRPr="00A16DA5" w:rsidRDefault="00266F41" w:rsidP="006A7189">
            <w:pPr>
              <w:pStyle w:val="ListeParagraf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Üründe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ve çap düşürücüde olmak üzere 2 katmanlı valf sistemi olmalıdır. </w:t>
            </w:r>
            <w:proofErr w:type="spellStart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içerisinde alet giriş çıkışlarında hava kaçağını</w:t>
            </w:r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engellemek için 360° hareketli </w:t>
            </w:r>
            <w:proofErr w:type="spellStart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konvertör</w:t>
            </w:r>
            <w:proofErr w:type="spellEnd"/>
            <w:r w:rsidR="007016EC" w:rsidRPr="007016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içine sabit hava kaçağı engelleyici valf olmalıdır.</w:t>
            </w:r>
          </w:p>
          <w:p w14:paraId="5AE13B5E" w14:textId="77777777" w:rsidR="00DC62E7" w:rsidRDefault="00A16DA5" w:rsidP="006A718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4065FF">
              <w:rPr>
                <w:rFonts w:ascii="Times New Roman" w:hAnsi="Times New Roman" w:cs="Times New Roman"/>
                <w:sz w:val="24"/>
                <w:szCs w:val="24"/>
              </w:rPr>
              <w:t xml:space="preserve"> sisteminde;</w:t>
            </w:r>
          </w:p>
          <w:p w14:paraId="2FF58764" w14:textId="22520E0C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5/5,5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, 5mmlik el aletlerinin kullanımı için,</w:t>
            </w:r>
          </w:p>
          <w:p w14:paraId="6652AB32" w14:textId="77777777" w:rsidR="00FB3528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10/11mm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5-10 mm veya 5-11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12/12,5mm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F05142" w14:textId="3D46F5DB" w:rsidR="00DC62E7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5-12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için, </w:t>
            </w:r>
          </w:p>
          <w:p w14:paraId="6B576408" w14:textId="46F06A31" w:rsidR="004B3416" w:rsidRPr="00F3252E" w:rsidRDefault="00A16DA5" w:rsidP="00FB3528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15mm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trokar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, 5-15 mm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el aletlerinin kullanımı için bir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konvertöre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ihtiyaç duymaksızın kullanılabilmeli veya </w:t>
            </w:r>
            <w:proofErr w:type="spellStart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>konvertör</w:t>
            </w:r>
            <w:proofErr w:type="spellEnd"/>
            <w:r w:rsidRPr="00DC62E7">
              <w:rPr>
                <w:rFonts w:ascii="Times New Roman" w:hAnsi="Times New Roman" w:cs="Times New Roman"/>
                <w:sz w:val="24"/>
                <w:szCs w:val="24"/>
              </w:rPr>
              <w:t xml:space="preserve"> yanında ücretsiz verilmelidir.</w:t>
            </w:r>
          </w:p>
        </w:tc>
      </w:tr>
      <w:tr w:rsidR="004B7494" w:rsidRPr="00CD601E" w14:paraId="17A5157A" w14:textId="77777777" w:rsidTr="00F23D13">
        <w:trPr>
          <w:trHeight w:val="1640"/>
        </w:trPr>
        <w:tc>
          <w:tcPr>
            <w:tcW w:w="1537" w:type="dxa"/>
          </w:tcPr>
          <w:p w14:paraId="2E7CFBBE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60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0BD27979" w14:textId="77777777" w:rsidR="004B7494" w:rsidRPr="00CD601E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0933E4F2" w14:textId="1B23F1A5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F5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2A87DA8D" w14:textId="77777777" w:rsidR="004A6FF5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içindeki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kanül</w:t>
            </w:r>
            <w:proofErr w:type="spellEnd"/>
            <w:r w:rsidRPr="00896B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sistemi, taşıma esnasında zarar görmemesi ve birbirinden ayrılmaması için sert plastik ile kliplenmiş olmalıdır</w:t>
            </w:r>
          </w:p>
          <w:p w14:paraId="6628A6EB" w14:textId="499D16FE" w:rsidR="008F6B78" w:rsidRPr="004A6FF5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Steril ambalaj üzerinde </w:t>
            </w:r>
            <w:proofErr w:type="spellStart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trokar</w:t>
            </w:r>
            <w:proofErr w:type="spellEnd"/>
            <w:r w:rsidRPr="004A6F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sisteminin özelliğini, ölçülerini kolayca ayırt edebilmek için yazılı ve görsel ifadeler bulunmalıdır.</w:t>
            </w:r>
          </w:p>
          <w:p w14:paraId="1B153529" w14:textId="40988340" w:rsidR="00195FEB" w:rsidRPr="00CD601E" w:rsidRDefault="008F6B78" w:rsidP="004A6F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EB0D6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CD601E" w:rsidRDefault="00331203" w:rsidP="00331203">
      <w:pPr>
        <w:pStyle w:val="ListeParagraf"/>
        <w:jc w:val="both"/>
        <w:rPr>
          <w:rFonts w:ascii="Times New Roman" w:hAnsi="Times New Roman" w:cs="Times New Roman"/>
        </w:rPr>
      </w:pPr>
    </w:p>
    <w:sectPr w:rsidR="00331203" w:rsidRPr="00CD6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074D0" w14:textId="77777777" w:rsidR="008C647F" w:rsidRDefault="008C647F" w:rsidP="00B2517C">
      <w:pPr>
        <w:spacing w:after="0" w:line="240" w:lineRule="auto"/>
      </w:pPr>
      <w:r>
        <w:separator/>
      </w:r>
    </w:p>
  </w:endnote>
  <w:endnote w:type="continuationSeparator" w:id="0">
    <w:p w14:paraId="5706D538" w14:textId="77777777" w:rsidR="008C647F" w:rsidRDefault="008C647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E956" w14:textId="77777777" w:rsidR="008C647F" w:rsidRDefault="008C647F" w:rsidP="00B2517C">
      <w:pPr>
        <w:spacing w:after="0" w:line="240" w:lineRule="auto"/>
      </w:pPr>
      <w:r>
        <w:separator/>
      </w:r>
    </w:p>
  </w:footnote>
  <w:footnote w:type="continuationSeparator" w:id="0">
    <w:p w14:paraId="4138DFFD" w14:textId="77777777" w:rsidR="008C647F" w:rsidRDefault="008C647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9193" w14:textId="77777777" w:rsidR="009725ED" w:rsidRDefault="009725ED" w:rsidP="009725ED">
    <w:pPr>
      <w:spacing w:before="120" w:after="120" w:line="360" w:lineRule="auto"/>
      <w:jc w:val="both"/>
      <w:rPr>
        <w:rFonts w:ascii="Times New Roman" w:hAnsi="Times New Roman" w:cs="Times New Roman"/>
        <w:b/>
        <w:bCs/>
        <w:iCs/>
        <w:sz w:val="24"/>
        <w:szCs w:val="24"/>
      </w:rPr>
    </w:pPr>
    <w:r w:rsidRPr="00663347">
      <w:rPr>
        <w:rFonts w:ascii="Times New Roman" w:hAnsi="Times New Roman" w:cs="Times New Roman"/>
        <w:b/>
        <w:bCs/>
        <w:iCs/>
        <w:sz w:val="24"/>
        <w:szCs w:val="24"/>
      </w:rPr>
      <w:t xml:space="preserve">SMT4027- KÜNT UÇLU, TROKAR </w:t>
    </w:r>
  </w:p>
  <w:p w14:paraId="23BC4C16" w14:textId="0B55B54A" w:rsidR="00B2517C" w:rsidRPr="00655FA5" w:rsidRDefault="00B2517C" w:rsidP="007C659A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8C"/>
    <w:multiLevelType w:val="hybridMultilevel"/>
    <w:tmpl w:val="008C6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1953"/>
    <w:multiLevelType w:val="hybridMultilevel"/>
    <w:tmpl w:val="C53C2122"/>
    <w:lvl w:ilvl="0" w:tplc="2A183B1A">
      <w:start w:val="1"/>
      <w:numFmt w:val="decimal"/>
      <w:lvlText w:val="%1."/>
      <w:lvlJc w:val="left"/>
      <w:pPr>
        <w:ind w:left="643" w:hanging="360"/>
      </w:pPr>
      <w:rPr>
        <w:rFonts w:eastAsia="Cambria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F07E1"/>
    <w:multiLevelType w:val="hybridMultilevel"/>
    <w:tmpl w:val="F356F592"/>
    <w:lvl w:ilvl="0" w:tplc="877AE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A37B9"/>
    <w:multiLevelType w:val="hybridMultilevel"/>
    <w:tmpl w:val="EB0AA6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A56C66"/>
    <w:multiLevelType w:val="hybridMultilevel"/>
    <w:tmpl w:val="E0A6CCEC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A1ACB"/>
    <w:multiLevelType w:val="hybridMultilevel"/>
    <w:tmpl w:val="FB6608EA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BD1280"/>
    <w:multiLevelType w:val="hybridMultilevel"/>
    <w:tmpl w:val="454CD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200"/>
    <w:multiLevelType w:val="hybridMultilevel"/>
    <w:tmpl w:val="82B608A2"/>
    <w:lvl w:ilvl="0" w:tplc="7F2AE166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6E528F7"/>
    <w:multiLevelType w:val="hybridMultilevel"/>
    <w:tmpl w:val="18D02488"/>
    <w:lvl w:ilvl="0" w:tplc="CF0477B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93D1758"/>
    <w:multiLevelType w:val="hybridMultilevel"/>
    <w:tmpl w:val="6A6C2D72"/>
    <w:lvl w:ilvl="0" w:tplc="C5D6318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67FAD"/>
    <w:multiLevelType w:val="hybridMultilevel"/>
    <w:tmpl w:val="D024710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D45"/>
    <w:multiLevelType w:val="hybridMultilevel"/>
    <w:tmpl w:val="F594C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23B"/>
    <w:multiLevelType w:val="hybridMultilevel"/>
    <w:tmpl w:val="C4CC3B18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A8B"/>
    <w:multiLevelType w:val="hybridMultilevel"/>
    <w:tmpl w:val="78001C9C"/>
    <w:lvl w:ilvl="0" w:tplc="22488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70292"/>
    <w:multiLevelType w:val="hybridMultilevel"/>
    <w:tmpl w:val="F1087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47676"/>
    <w:multiLevelType w:val="hybridMultilevel"/>
    <w:tmpl w:val="008C6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7DE"/>
    <w:multiLevelType w:val="multilevel"/>
    <w:tmpl w:val="6B8C45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FB03F49"/>
    <w:multiLevelType w:val="hybridMultilevel"/>
    <w:tmpl w:val="ABFC922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A902FC"/>
    <w:multiLevelType w:val="hybridMultilevel"/>
    <w:tmpl w:val="BE684888"/>
    <w:lvl w:ilvl="0" w:tplc="00E223A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34DA"/>
    <w:multiLevelType w:val="hybridMultilevel"/>
    <w:tmpl w:val="84BC9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54043"/>
    <w:multiLevelType w:val="hybridMultilevel"/>
    <w:tmpl w:val="037C0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EE9"/>
    <w:multiLevelType w:val="hybridMultilevel"/>
    <w:tmpl w:val="525ADF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E02708"/>
    <w:multiLevelType w:val="hybridMultilevel"/>
    <w:tmpl w:val="3A680974"/>
    <w:lvl w:ilvl="0" w:tplc="89866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7"/>
  </w:num>
  <w:num w:numId="7">
    <w:abstractNumId w:val="13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25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 w:numId="24">
    <w:abstractNumId w:val="21"/>
  </w:num>
  <w:num w:numId="25">
    <w:abstractNumId w:val="22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6A8"/>
    <w:rsid w:val="000362BD"/>
    <w:rsid w:val="00076992"/>
    <w:rsid w:val="000814F8"/>
    <w:rsid w:val="000C47AE"/>
    <w:rsid w:val="000D04A5"/>
    <w:rsid w:val="00104579"/>
    <w:rsid w:val="001145C4"/>
    <w:rsid w:val="00142A8A"/>
    <w:rsid w:val="00157260"/>
    <w:rsid w:val="00194192"/>
    <w:rsid w:val="00195FEB"/>
    <w:rsid w:val="001A1754"/>
    <w:rsid w:val="001E5539"/>
    <w:rsid w:val="0020402D"/>
    <w:rsid w:val="002119EB"/>
    <w:rsid w:val="002618E3"/>
    <w:rsid w:val="00266F41"/>
    <w:rsid w:val="0027498B"/>
    <w:rsid w:val="0028488D"/>
    <w:rsid w:val="0028647B"/>
    <w:rsid w:val="002B66F4"/>
    <w:rsid w:val="002D0FF6"/>
    <w:rsid w:val="002E18D4"/>
    <w:rsid w:val="002F5842"/>
    <w:rsid w:val="0032175D"/>
    <w:rsid w:val="00331203"/>
    <w:rsid w:val="00331D3E"/>
    <w:rsid w:val="00336A34"/>
    <w:rsid w:val="003406D2"/>
    <w:rsid w:val="003678A2"/>
    <w:rsid w:val="00373D83"/>
    <w:rsid w:val="00394376"/>
    <w:rsid w:val="003B4D3C"/>
    <w:rsid w:val="003B512D"/>
    <w:rsid w:val="003F024A"/>
    <w:rsid w:val="003F2BF5"/>
    <w:rsid w:val="003F30A8"/>
    <w:rsid w:val="004563E8"/>
    <w:rsid w:val="00493658"/>
    <w:rsid w:val="004A1B1D"/>
    <w:rsid w:val="004A5C9E"/>
    <w:rsid w:val="004A5ED6"/>
    <w:rsid w:val="004A6FF5"/>
    <w:rsid w:val="004B3416"/>
    <w:rsid w:val="004B7494"/>
    <w:rsid w:val="004D51DF"/>
    <w:rsid w:val="005041CB"/>
    <w:rsid w:val="0050576A"/>
    <w:rsid w:val="00565E65"/>
    <w:rsid w:val="00566B0F"/>
    <w:rsid w:val="005B7023"/>
    <w:rsid w:val="005C0D2F"/>
    <w:rsid w:val="005C5948"/>
    <w:rsid w:val="005D5E83"/>
    <w:rsid w:val="0060330E"/>
    <w:rsid w:val="00625FBA"/>
    <w:rsid w:val="00640D69"/>
    <w:rsid w:val="00655FA5"/>
    <w:rsid w:val="006675FD"/>
    <w:rsid w:val="006750B8"/>
    <w:rsid w:val="006822FC"/>
    <w:rsid w:val="006A7189"/>
    <w:rsid w:val="006B2D7B"/>
    <w:rsid w:val="006B3BAB"/>
    <w:rsid w:val="006C3479"/>
    <w:rsid w:val="006F1529"/>
    <w:rsid w:val="00701022"/>
    <w:rsid w:val="007016EC"/>
    <w:rsid w:val="00730386"/>
    <w:rsid w:val="00731A4A"/>
    <w:rsid w:val="00747A9B"/>
    <w:rsid w:val="007504A5"/>
    <w:rsid w:val="00753FAC"/>
    <w:rsid w:val="00761749"/>
    <w:rsid w:val="00787588"/>
    <w:rsid w:val="007C659A"/>
    <w:rsid w:val="007D20BA"/>
    <w:rsid w:val="007D4273"/>
    <w:rsid w:val="007E51DB"/>
    <w:rsid w:val="007F3D62"/>
    <w:rsid w:val="00816DE4"/>
    <w:rsid w:val="0084140A"/>
    <w:rsid w:val="00860AD3"/>
    <w:rsid w:val="00860F3D"/>
    <w:rsid w:val="00894C21"/>
    <w:rsid w:val="00896BBC"/>
    <w:rsid w:val="008C5A8A"/>
    <w:rsid w:val="008C647F"/>
    <w:rsid w:val="008F17F5"/>
    <w:rsid w:val="008F5E2E"/>
    <w:rsid w:val="008F6B78"/>
    <w:rsid w:val="009173A5"/>
    <w:rsid w:val="00921FD4"/>
    <w:rsid w:val="00936492"/>
    <w:rsid w:val="0096557C"/>
    <w:rsid w:val="009725ED"/>
    <w:rsid w:val="009918D0"/>
    <w:rsid w:val="00A0594E"/>
    <w:rsid w:val="00A16DA5"/>
    <w:rsid w:val="00A202AC"/>
    <w:rsid w:val="00A216B4"/>
    <w:rsid w:val="00A51C9B"/>
    <w:rsid w:val="00A76582"/>
    <w:rsid w:val="00AA2B2D"/>
    <w:rsid w:val="00AB0178"/>
    <w:rsid w:val="00AC6EBB"/>
    <w:rsid w:val="00AD1796"/>
    <w:rsid w:val="00B2517C"/>
    <w:rsid w:val="00B3614A"/>
    <w:rsid w:val="00B92712"/>
    <w:rsid w:val="00BA3150"/>
    <w:rsid w:val="00BD1158"/>
    <w:rsid w:val="00BD6076"/>
    <w:rsid w:val="00BF4EE4"/>
    <w:rsid w:val="00BF5AAE"/>
    <w:rsid w:val="00C374FC"/>
    <w:rsid w:val="00C5421D"/>
    <w:rsid w:val="00C66C3D"/>
    <w:rsid w:val="00C836AD"/>
    <w:rsid w:val="00C9576E"/>
    <w:rsid w:val="00CB31E6"/>
    <w:rsid w:val="00CD3EA8"/>
    <w:rsid w:val="00CD601E"/>
    <w:rsid w:val="00D0374E"/>
    <w:rsid w:val="00D044F4"/>
    <w:rsid w:val="00D17295"/>
    <w:rsid w:val="00D21078"/>
    <w:rsid w:val="00D46139"/>
    <w:rsid w:val="00D76984"/>
    <w:rsid w:val="00D9399C"/>
    <w:rsid w:val="00D96F8D"/>
    <w:rsid w:val="00DA758D"/>
    <w:rsid w:val="00DB5F71"/>
    <w:rsid w:val="00DC62E7"/>
    <w:rsid w:val="00DE3FAB"/>
    <w:rsid w:val="00E039C1"/>
    <w:rsid w:val="00E268BA"/>
    <w:rsid w:val="00E5445C"/>
    <w:rsid w:val="00E842F1"/>
    <w:rsid w:val="00EB42C6"/>
    <w:rsid w:val="00ED3775"/>
    <w:rsid w:val="00F23D13"/>
    <w:rsid w:val="00F3252E"/>
    <w:rsid w:val="00F61B2F"/>
    <w:rsid w:val="00F63A7A"/>
    <w:rsid w:val="00F6760E"/>
    <w:rsid w:val="00F87831"/>
    <w:rsid w:val="00F95172"/>
    <w:rsid w:val="00FB3528"/>
    <w:rsid w:val="00FD129B"/>
    <w:rsid w:val="00FD30ED"/>
    <w:rsid w:val="00FF54A3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B88E-08BE-4983-A995-9F90EE8C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2024-10-23T11:18:00Z</dcterms:created>
  <dcterms:modified xsi:type="dcterms:W3CDTF">2024-10-23T11:18:00Z</dcterms:modified>
</cp:coreProperties>
</file>