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227812">
        <w:trPr>
          <w:trHeight w:val="992"/>
        </w:trPr>
        <w:tc>
          <w:tcPr>
            <w:tcW w:w="1537" w:type="dxa"/>
          </w:tcPr>
          <w:p w:rsidR="004B7494" w:rsidRPr="00E2428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7150B0" w:rsidRDefault="00F44928" w:rsidP="007150B0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37367" w:rsidRPr="00E24284">
              <w:rPr>
                <w:rFonts w:ascii="Times New Roman" w:hAnsi="Times New Roman" w:cs="Times New Roman"/>
                <w:sz w:val="24"/>
                <w:szCs w:val="24"/>
              </w:rPr>
              <w:t>orakal</w:t>
            </w:r>
            <w:proofErr w:type="spellEnd"/>
            <w:r w:rsidR="00037367"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05369" w:rsidRPr="00E24284">
              <w:rPr>
                <w:rFonts w:ascii="Times New Roman" w:hAnsi="Times New Roman" w:cs="Times New Roman"/>
                <w:sz w:val="24"/>
                <w:szCs w:val="24"/>
              </w:rPr>
              <w:t>omber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7367"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37367" w:rsidRPr="00E24284">
              <w:rPr>
                <w:rFonts w:ascii="Times New Roman" w:hAnsi="Times New Roman" w:cs="Times New Roman"/>
                <w:sz w:val="24"/>
                <w:szCs w:val="24"/>
              </w:rPr>
              <w:t>akral</w:t>
            </w:r>
            <w:proofErr w:type="spellEnd"/>
            <w:r w:rsidR="00605369"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bölgede</w:t>
            </w:r>
            <w:r w:rsidR="00227812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605369"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F2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76EF6" w:rsidRPr="00335F26">
              <w:rPr>
                <w:rFonts w:ascii="Times New Roman" w:hAnsi="Times New Roman" w:cs="Times New Roman"/>
                <w:sz w:val="24"/>
                <w:szCs w:val="24"/>
              </w:rPr>
              <w:t>kolyoz</w:t>
            </w:r>
            <w:proofErr w:type="spellEnd"/>
            <w:r w:rsidR="00876EF6" w:rsidRPr="00335F26">
              <w:rPr>
                <w:rFonts w:ascii="Times New Roman" w:hAnsi="Times New Roman" w:cs="Times New Roman"/>
                <w:sz w:val="24"/>
                <w:szCs w:val="24"/>
              </w:rPr>
              <w:t xml:space="preserve"> vakalarında kullanıma uygun olmalıdır</w:t>
            </w:r>
            <w:r w:rsidR="00143FF0" w:rsidRPr="007150B0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E2428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2428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96654" w:rsidRPr="00E24284" w:rsidRDefault="00F44928" w:rsidP="0039665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C97A5F"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itanyum </w:t>
            </w:r>
            <w:proofErr w:type="spellStart"/>
            <w:r w:rsidR="00C97A5F" w:rsidRPr="00E24284">
              <w:rPr>
                <w:rFonts w:ascii="Times New Roman" w:hAnsi="Times New Roman" w:cs="Times New Roman"/>
                <w:sz w:val="24"/>
                <w:szCs w:val="24"/>
              </w:rPr>
              <w:t>metaryalden</w:t>
            </w:r>
            <w:proofErr w:type="spellEnd"/>
            <w:r w:rsidR="00C97A5F"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A23" w:rsidRPr="00E24284">
              <w:rPr>
                <w:rFonts w:ascii="Times New Roman" w:hAnsi="Times New Roman" w:cs="Times New Roman"/>
                <w:sz w:val="24"/>
                <w:szCs w:val="24"/>
              </w:rPr>
              <w:t>üretilmiş olmalıdır.</w:t>
            </w:r>
          </w:p>
          <w:p w:rsidR="00037367" w:rsidRPr="00E24284" w:rsidRDefault="00E24284" w:rsidP="00283A57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37367" w:rsidRPr="00E242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7367" w:rsidRPr="00EB7E80" w:rsidRDefault="00E24284" w:rsidP="00EB7E80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EB7E80">
              <w:rPr>
                <w:rFonts w:ascii="Times New Roman" w:hAnsi="Times New Roman" w:cs="Times New Roman"/>
                <w:sz w:val="24"/>
                <w:szCs w:val="24"/>
              </w:rPr>
              <w:t>Pedikül</w:t>
            </w:r>
            <w:proofErr w:type="spellEnd"/>
            <w:r w:rsidRPr="00EB7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7367" w:rsidRPr="00E24284" w:rsidRDefault="00E24284" w:rsidP="00037367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Lamina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7508" w:rsidRPr="00E24284" w:rsidRDefault="00E24284" w:rsidP="00DE7508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Transvers</w:t>
            </w:r>
            <w:proofErr w:type="spellEnd"/>
          </w:p>
          <w:p w:rsidR="00143FF0" w:rsidRPr="00E24284" w:rsidRDefault="00E24284" w:rsidP="00DE7508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Sakral</w:t>
            </w:r>
            <w:proofErr w:type="spellEnd"/>
            <w:r w:rsidR="00037367" w:rsidRPr="00E242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7508"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E04"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olarak belirtilen </w:t>
            </w:r>
            <w:proofErr w:type="spellStart"/>
            <w:r w:rsidR="00037367" w:rsidRPr="00E24284">
              <w:rPr>
                <w:rFonts w:ascii="Times New Roman" w:hAnsi="Times New Roman" w:cs="Times New Roman"/>
                <w:sz w:val="24"/>
                <w:szCs w:val="24"/>
              </w:rPr>
              <w:t>hook</w:t>
            </w:r>
            <w:proofErr w:type="spellEnd"/>
            <w:r w:rsidR="00037367"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369" w:rsidRPr="00E24284">
              <w:rPr>
                <w:rFonts w:ascii="Times New Roman" w:hAnsi="Times New Roman" w:cs="Times New Roman"/>
                <w:sz w:val="24"/>
                <w:szCs w:val="24"/>
              </w:rPr>
              <w:t>çeşitlerinden herhangi birisi</w:t>
            </w:r>
            <w:r w:rsidR="0084794B"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A5F" w:rsidRPr="00E24284">
              <w:rPr>
                <w:rFonts w:ascii="Times New Roman" w:hAnsi="Times New Roman" w:cs="Times New Roman"/>
                <w:sz w:val="24"/>
                <w:szCs w:val="24"/>
              </w:rPr>
              <w:t>olm</w:t>
            </w:r>
            <w:r w:rsidR="0084794B" w:rsidRPr="00E24284">
              <w:rPr>
                <w:rFonts w:ascii="Times New Roman" w:hAnsi="Times New Roman" w:cs="Times New Roman"/>
                <w:sz w:val="24"/>
                <w:szCs w:val="24"/>
              </w:rPr>
              <w:t>alıdır.</w:t>
            </w:r>
          </w:p>
          <w:p w:rsidR="00E24284" w:rsidRPr="00E24284" w:rsidRDefault="00E24284" w:rsidP="0039665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E2428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2428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94163" w:rsidRPr="00994163" w:rsidRDefault="00994163" w:rsidP="00876EF6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Ürün dizaynı</w:t>
            </w:r>
            <w:r w:rsidRPr="00E24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4284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>posterior</w:t>
            </w:r>
            <w:proofErr w:type="spellEnd"/>
            <w:r w:rsidRPr="00E24284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 xml:space="preserve"> cerrahi yaklaşıma uygun olmalıdır.</w:t>
            </w:r>
          </w:p>
          <w:p w:rsidR="00876EF6" w:rsidRPr="00E24284" w:rsidRDefault="00E24284" w:rsidP="00876EF6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76EF6" w:rsidRPr="00E24284">
              <w:rPr>
                <w:rFonts w:ascii="Times New Roman" w:hAnsi="Times New Roman" w:cs="Times New Roman"/>
                <w:sz w:val="24"/>
                <w:szCs w:val="24"/>
              </w:rPr>
              <w:t>, CT ve MR uyumlu olmalıdır.</w:t>
            </w:r>
          </w:p>
          <w:p w:rsidR="00876EF6" w:rsidRPr="00E24284" w:rsidRDefault="00E24284" w:rsidP="00876EF6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76EF6" w:rsidRPr="00E24284">
              <w:rPr>
                <w:rFonts w:ascii="Times New Roman" w:hAnsi="Times New Roman" w:cs="Times New Roman"/>
                <w:sz w:val="24"/>
                <w:szCs w:val="24"/>
              </w:rPr>
              <w:t>, düşük profilli olmalı ve zayıf hastalarda da uygulanabilmelidir.</w:t>
            </w:r>
          </w:p>
          <w:p w:rsidR="00876EF6" w:rsidRPr="00E24284" w:rsidRDefault="00E24284" w:rsidP="00876EF6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Ürünlerin</w:t>
            </w:r>
            <w:r w:rsidR="00876EF6"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her iki yanında uygulama seti içinde kullanılan aletlerle uyumlu birer çentik olmalıdır.</w:t>
            </w:r>
          </w:p>
          <w:p w:rsidR="00876EF6" w:rsidRPr="00E24284" w:rsidRDefault="00E24284" w:rsidP="00876EF6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k</w:t>
            </w:r>
            <w:r w:rsidR="00876EF6" w:rsidRPr="00E24284">
              <w:rPr>
                <w:rFonts w:ascii="Times New Roman" w:hAnsi="Times New Roman" w:cs="Times New Roman"/>
                <w:sz w:val="24"/>
                <w:szCs w:val="24"/>
              </w:rPr>
              <w:t>ilitleme sistemi destek yiv</w:t>
            </w:r>
            <w:r w:rsidR="0022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EF6"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yapısında olup açılanmalarda </w:t>
            </w:r>
            <w:r w:rsidR="00876EF6" w:rsidRPr="000F0339">
              <w:rPr>
                <w:rFonts w:ascii="Times New Roman" w:hAnsi="Times New Roman" w:cs="Times New Roman"/>
                <w:sz w:val="24"/>
                <w:szCs w:val="24"/>
              </w:rPr>
              <w:t xml:space="preserve">diş kapmaz özellikte </w:t>
            </w:r>
            <w:r w:rsidR="00876EF6" w:rsidRPr="00E24284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C50E04" w:rsidRPr="00E24284" w:rsidRDefault="00E24284" w:rsidP="00C50E04">
            <w:pPr>
              <w:pStyle w:val="ListeParagraf"/>
              <w:numPr>
                <w:ilvl w:val="0"/>
                <w:numId w:val="2"/>
              </w:numPr>
              <w:tabs>
                <w:tab w:val="left" w:pos="360"/>
                <w:tab w:val="left" w:pos="79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876EF6"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kapatma şekli sistemdeki </w:t>
            </w:r>
            <w:proofErr w:type="spellStart"/>
            <w:r w:rsidR="00876EF6" w:rsidRPr="00E24284">
              <w:rPr>
                <w:rFonts w:ascii="Times New Roman" w:hAnsi="Times New Roman" w:cs="Times New Roman"/>
                <w:sz w:val="24"/>
                <w:szCs w:val="24"/>
              </w:rPr>
              <w:t>monoaksiyel-poliaksiyel</w:t>
            </w:r>
            <w:proofErr w:type="spellEnd"/>
            <w:r w:rsidR="00876EF6"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vidaların kapatma sistemi ile aynı olmalıdır.   </w:t>
            </w:r>
          </w:p>
          <w:p w:rsidR="00195FEB" w:rsidRPr="00E24284" w:rsidRDefault="00E24284" w:rsidP="00C50E04">
            <w:pPr>
              <w:pStyle w:val="ListeParagraf"/>
              <w:numPr>
                <w:ilvl w:val="0"/>
                <w:numId w:val="2"/>
              </w:numPr>
              <w:tabs>
                <w:tab w:val="left" w:pos="360"/>
                <w:tab w:val="left" w:pos="79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Ürünler</w:t>
            </w:r>
            <w:r w:rsidR="00876EF6"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kemiğe yerleştirildiklerinde daha sonra yerlerinden </w:t>
            </w:r>
            <w:proofErr w:type="spellStart"/>
            <w:r w:rsidR="00876EF6" w:rsidRPr="00E24284">
              <w:rPr>
                <w:rFonts w:ascii="Times New Roman" w:hAnsi="Times New Roman" w:cs="Times New Roman"/>
                <w:sz w:val="24"/>
                <w:szCs w:val="24"/>
              </w:rPr>
              <w:t>disloke</w:t>
            </w:r>
            <w:proofErr w:type="spellEnd"/>
            <w:r w:rsidR="00876EF6"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olmamalıdır.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E2428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2428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24284" w:rsidRPr="00E24284" w:rsidRDefault="00E24284" w:rsidP="00E2428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veya sterilizasyonu sağlayabilecek uygun set içerisinde hazır olmalıdır.</w:t>
            </w:r>
          </w:p>
          <w:p w:rsidR="00E24284" w:rsidRPr="00E24284" w:rsidRDefault="00E24284" w:rsidP="00E24284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 teslim edilmelidir.</w:t>
            </w:r>
          </w:p>
          <w:p w:rsidR="00F71FD1" w:rsidRPr="00F71FD1" w:rsidRDefault="00E24284" w:rsidP="00F71FD1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E242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94457B" w:rsidRPr="00F71FD1" w:rsidRDefault="00E24284" w:rsidP="00F71FD1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FD1">
              <w:rPr>
                <w:rFonts w:ascii="Times New Roman" w:hAnsi="Times New Roman" w:cs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F71FD1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F71FD1">
              <w:rPr>
                <w:rFonts w:ascii="Times New Roman" w:hAnsi="Times New Roman" w:cs="Times New Roman"/>
                <w:sz w:val="24"/>
                <w:szCs w:val="24"/>
              </w:rPr>
              <w:t xml:space="preserve"> olduğuna dair test raporları olmalıdır.</w:t>
            </w:r>
          </w:p>
        </w:tc>
      </w:tr>
    </w:tbl>
    <w:p w:rsidR="00331203" w:rsidRPr="00936492" w:rsidRDefault="00331203" w:rsidP="00283A57">
      <w:pPr>
        <w:tabs>
          <w:tab w:val="left" w:pos="36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A55" w:rsidRDefault="009A4A55" w:rsidP="00283A57">
      <w:pPr>
        <w:spacing w:after="0" w:line="240" w:lineRule="auto"/>
      </w:pPr>
      <w:r>
        <w:separator/>
      </w:r>
    </w:p>
  </w:endnote>
  <w:endnote w:type="continuationSeparator" w:id="0">
    <w:p w:rsidR="009A4A55" w:rsidRDefault="009A4A55" w:rsidP="0028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351312"/>
      <w:docPartObj>
        <w:docPartGallery w:val="Page Numbers (Bottom of Page)"/>
        <w:docPartUnique/>
      </w:docPartObj>
    </w:sdtPr>
    <w:sdtEndPr/>
    <w:sdtContent>
      <w:p w:rsidR="00283A57" w:rsidRDefault="00283A5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EB6">
          <w:rPr>
            <w:noProof/>
          </w:rPr>
          <w:t>1</w:t>
        </w:r>
        <w:r>
          <w:fldChar w:fldCharType="end"/>
        </w:r>
      </w:p>
    </w:sdtContent>
  </w:sdt>
  <w:p w:rsidR="00283A57" w:rsidRDefault="00283A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A55" w:rsidRDefault="009A4A55" w:rsidP="00283A57">
      <w:pPr>
        <w:spacing w:after="0" w:line="240" w:lineRule="auto"/>
      </w:pPr>
      <w:r>
        <w:separator/>
      </w:r>
    </w:p>
  </w:footnote>
  <w:footnote w:type="continuationSeparator" w:id="0">
    <w:p w:rsidR="009A4A55" w:rsidRDefault="009A4A55" w:rsidP="0028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A57" w:rsidRDefault="00283A57">
    <w:pPr>
      <w:pStyle w:val="stBilgi"/>
    </w:pPr>
    <w:r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</w:t>
    </w:r>
    <w:r w:rsidR="00396654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SMT3859-</w:t>
    </w:r>
    <w:r w:rsidR="00856985" w:rsidRPr="00856985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</w:t>
    </w:r>
    <w:r w:rsidR="00856985" w:rsidRPr="00083897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TORAKOLOMBER POSTERİOR</w:t>
    </w:r>
    <w:r w:rsidR="00856985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, </w:t>
    </w:r>
    <w:r w:rsidR="00A72F5B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MONOAKSİYEL HOOK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16"/>
        <w:szCs w:val="16"/>
      </w:rPr>
    </w:lvl>
  </w:abstractNum>
  <w:abstractNum w:abstractNumId="1" w15:restartNumberingAfterBreak="0">
    <w:nsid w:val="11716294"/>
    <w:multiLevelType w:val="hybridMultilevel"/>
    <w:tmpl w:val="587AD602"/>
    <w:lvl w:ilvl="0" w:tplc="8A1003E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1F1415F"/>
    <w:multiLevelType w:val="hybridMultilevel"/>
    <w:tmpl w:val="15BC54C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05A43"/>
    <w:multiLevelType w:val="hybridMultilevel"/>
    <w:tmpl w:val="3872E22C"/>
    <w:lvl w:ilvl="0" w:tplc="77C891D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230E1"/>
    <w:multiLevelType w:val="hybridMultilevel"/>
    <w:tmpl w:val="758A955E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E27F4D"/>
    <w:multiLevelType w:val="hybridMultilevel"/>
    <w:tmpl w:val="E698FB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361ED0"/>
    <w:multiLevelType w:val="hybridMultilevel"/>
    <w:tmpl w:val="70BE87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7367"/>
    <w:rsid w:val="00083897"/>
    <w:rsid w:val="000D04A5"/>
    <w:rsid w:val="000D2F89"/>
    <w:rsid w:val="000F0339"/>
    <w:rsid w:val="00104579"/>
    <w:rsid w:val="00143FF0"/>
    <w:rsid w:val="00190207"/>
    <w:rsid w:val="00195FEB"/>
    <w:rsid w:val="00227812"/>
    <w:rsid w:val="00244A23"/>
    <w:rsid w:val="002618E3"/>
    <w:rsid w:val="00283A57"/>
    <w:rsid w:val="002B66F4"/>
    <w:rsid w:val="002F06F4"/>
    <w:rsid w:val="00331203"/>
    <w:rsid w:val="00335F26"/>
    <w:rsid w:val="00396654"/>
    <w:rsid w:val="004B7494"/>
    <w:rsid w:val="004C7A6E"/>
    <w:rsid w:val="004E2F4B"/>
    <w:rsid w:val="004F2C0E"/>
    <w:rsid w:val="00520C9A"/>
    <w:rsid w:val="005A2191"/>
    <w:rsid w:val="005B4305"/>
    <w:rsid w:val="005C5F41"/>
    <w:rsid w:val="005E3833"/>
    <w:rsid w:val="00605369"/>
    <w:rsid w:val="006C10D2"/>
    <w:rsid w:val="007150B0"/>
    <w:rsid w:val="0076298B"/>
    <w:rsid w:val="007C5BF6"/>
    <w:rsid w:val="0083783F"/>
    <w:rsid w:val="0084794B"/>
    <w:rsid w:val="00856985"/>
    <w:rsid w:val="00876EF6"/>
    <w:rsid w:val="00885E29"/>
    <w:rsid w:val="008F4BC8"/>
    <w:rsid w:val="00936492"/>
    <w:rsid w:val="0094457B"/>
    <w:rsid w:val="00994163"/>
    <w:rsid w:val="009A4A55"/>
    <w:rsid w:val="00A0594E"/>
    <w:rsid w:val="00A6596B"/>
    <w:rsid w:val="00A72F5B"/>
    <w:rsid w:val="00A76582"/>
    <w:rsid w:val="00B04A03"/>
    <w:rsid w:val="00BA3150"/>
    <w:rsid w:val="00BD6076"/>
    <w:rsid w:val="00BF4EE4"/>
    <w:rsid w:val="00BF5AAE"/>
    <w:rsid w:val="00C50E04"/>
    <w:rsid w:val="00C97A5F"/>
    <w:rsid w:val="00DB2EB6"/>
    <w:rsid w:val="00DE3BB1"/>
    <w:rsid w:val="00DE7508"/>
    <w:rsid w:val="00E04848"/>
    <w:rsid w:val="00E117A1"/>
    <w:rsid w:val="00E12200"/>
    <w:rsid w:val="00E24284"/>
    <w:rsid w:val="00E34A85"/>
    <w:rsid w:val="00E52319"/>
    <w:rsid w:val="00E9164D"/>
    <w:rsid w:val="00EB7E80"/>
    <w:rsid w:val="00F44928"/>
    <w:rsid w:val="00F7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41EC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94457B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4457B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283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3A57"/>
  </w:style>
  <w:style w:type="paragraph" w:styleId="AltBilgi">
    <w:name w:val="footer"/>
    <w:basedOn w:val="Normal"/>
    <w:link w:val="AltBilgiChar"/>
    <w:uiPriority w:val="99"/>
    <w:unhideWhenUsed/>
    <w:rsid w:val="00283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3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F0CF2-10E1-4580-9761-C4D7850BF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2</cp:revision>
  <dcterms:created xsi:type="dcterms:W3CDTF">2024-02-13T12:34:00Z</dcterms:created>
  <dcterms:modified xsi:type="dcterms:W3CDTF">2024-02-13T12:34:00Z</dcterms:modified>
</cp:coreProperties>
</file>