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="-572" w:tblpY="1771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8"/>
        <w:gridCol w:w="8663"/>
      </w:tblGrid>
      <w:tr w:rsidR="0038792A" w:rsidRPr="00DB4B37" w14:paraId="179EADE2" w14:textId="77777777" w:rsidTr="00C82CAA">
        <w:trPr>
          <w:trHeight w:val="1134"/>
        </w:trPr>
        <w:tc>
          <w:tcPr>
            <w:tcW w:w="1538" w:type="dxa"/>
          </w:tcPr>
          <w:p w14:paraId="0E75251A" w14:textId="77777777" w:rsidR="0038792A" w:rsidRPr="00DB4B37" w:rsidRDefault="0038792A" w:rsidP="00C82CAA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B4B3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663" w:type="dxa"/>
            <w:shd w:val="clear" w:color="auto" w:fill="auto"/>
          </w:tcPr>
          <w:p w14:paraId="5A76B8DC" w14:textId="018782FD" w:rsidR="00F53DF1" w:rsidRPr="00DB4B37" w:rsidRDefault="00180CB9" w:rsidP="008E4B48">
            <w:pPr>
              <w:pStyle w:val="ListeParagraf"/>
              <w:numPr>
                <w:ilvl w:val="0"/>
                <w:numId w:val="2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B37">
              <w:rPr>
                <w:rFonts w:ascii="Times New Roman" w:hAnsi="Times New Roman" w:cs="Times New Roman"/>
                <w:sz w:val="24"/>
                <w:szCs w:val="24"/>
              </w:rPr>
              <w:t>Ürün enfekte</w:t>
            </w:r>
            <w:r w:rsidR="00282001" w:rsidRPr="00DB4B37">
              <w:rPr>
                <w:rFonts w:ascii="Times New Roman" w:hAnsi="Times New Roman" w:cs="Times New Roman"/>
                <w:sz w:val="24"/>
                <w:szCs w:val="24"/>
              </w:rPr>
              <w:t xml:space="preserve"> olmamış veya enfeksiyon riski taşıyan akut ve kronik yaraların lokal tedavisinde </w:t>
            </w:r>
            <w:r w:rsidR="00464604" w:rsidRPr="00DB4B37">
              <w:rPr>
                <w:rFonts w:ascii="Times New Roman" w:hAnsi="Times New Roman" w:cs="Times New Roman"/>
                <w:sz w:val="24"/>
                <w:szCs w:val="24"/>
              </w:rPr>
              <w:t>kull</w:t>
            </w:r>
            <w:bookmarkStart w:id="0" w:name="_GoBack"/>
            <w:bookmarkEnd w:id="0"/>
            <w:r w:rsidR="00464604" w:rsidRPr="00DB4B37">
              <w:rPr>
                <w:rFonts w:ascii="Times New Roman" w:hAnsi="Times New Roman" w:cs="Times New Roman"/>
                <w:sz w:val="24"/>
                <w:szCs w:val="24"/>
              </w:rPr>
              <w:t>anılm</w:t>
            </w:r>
            <w:r w:rsidR="006378D0" w:rsidRPr="00DB4B37">
              <w:rPr>
                <w:rFonts w:ascii="Times New Roman" w:hAnsi="Times New Roman" w:cs="Times New Roman"/>
                <w:sz w:val="24"/>
                <w:szCs w:val="24"/>
              </w:rPr>
              <w:t>ası</w:t>
            </w:r>
            <w:r w:rsidR="00464604" w:rsidRPr="00DB4B37">
              <w:rPr>
                <w:rFonts w:ascii="Times New Roman" w:hAnsi="Times New Roman" w:cs="Times New Roman"/>
                <w:sz w:val="24"/>
                <w:szCs w:val="24"/>
              </w:rPr>
              <w:t xml:space="preserve"> amacı ile sprey formda üretilmiş medikal </w:t>
            </w:r>
            <w:r w:rsidRPr="00DB4B37">
              <w:rPr>
                <w:rFonts w:ascii="Times New Roman" w:hAnsi="Times New Roman" w:cs="Times New Roman"/>
                <w:sz w:val="24"/>
                <w:szCs w:val="24"/>
              </w:rPr>
              <w:t xml:space="preserve">malzeme </w:t>
            </w:r>
            <w:r w:rsidR="00464604" w:rsidRPr="00DB4B37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</w:tc>
      </w:tr>
      <w:tr w:rsidR="0038792A" w:rsidRPr="00DB4B37" w14:paraId="6C0454C8" w14:textId="77777777" w:rsidTr="00C82CAA">
        <w:trPr>
          <w:trHeight w:val="1117"/>
        </w:trPr>
        <w:tc>
          <w:tcPr>
            <w:tcW w:w="1538" w:type="dxa"/>
          </w:tcPr>
          <w:p w14:paraId="3D818866" w14:textId="77777777" w:rsidR="0038792A" w:rsidRPr="00DB4B37" w:rsidRDefault="0038792A" w:rsidP="00C82CAA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B4B3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663" w:type="dxa"/>
            <w:shd w:val="clear" w:color="auto" w:fill="auto"/>
          </w:tcPr>
          <w:p w14:paraId="170DFF09" w14:textId="0B90AFB8" w:rsidR="008223E3" w:rsidRPr="004F21BC" w:rsidRDefault="001A135C" w:rsidP="008E4B48">
            <w:pPr>
              <w:pStyle w:val="ListeParagraf"/>
              <w:widowControl w:val="0"/>
              <w:numPr>
                <w:ilvl w:val="0"/>
                <w:numId w:val="21"/>
              </w:numPr>
              <w:tabs>
                <w:tab w:val="left" w:pos="619"/>
              </w:tabs>
              <w:autoSpaceDE w:val="0"/>
              <w:autoSpaceDN w:val="0"/>
              <w:spacing w:before="120" w:after="120" w:line="360" w:lineRule="auto"/>
              <w:ind w:righ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1BC">
              <w:rPr>
                <w:rFonts w:ascii="Times New Roman" w:hAnsi="Times New Roman" w:cs="Times New Roman"/>
                <w:sz w:val="24"/>
                <w:szCs w:val="24"/>
              </w:rPr>
              <w:t>Ürün hyaluronik asit içeren ve/veya koll</w:t>
            </w:r>
            <w:r w:rsidR="00153A1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F21BC">
              <w:rPr>
                <w:rFonts w:ascii="Times New Roman" w:hAnsi="Times New Roman" w:cs="Times New Roman"/>
                <w:sz w:val="24"/>
                <w:szCs w:val="24"/>
              </w:rPr>
              <w:t xml:space="preserve">jen ve/veya saf </w:t>
            </w:r>
            <w:r w:rsidR="00E27FBF" w:rsidRPr="004F21BC">
              <w:rPr>
                <w:rFonts w:ascii="Times New Roman" w:hAnsi="Times New Roman" w:cs="Times New Roman"/>
                <w:sz w:val="24"/>
                <w:szCs w:val="24"/>
              </w:rPr>
              <w:t>hemoglobin ve</w:t>
            </w:r>
            <w:r w:rsidRPr="004F21BC">
              <w:rPr>
                <w:rFonts w:ascii="Times New Roman" w:hAnsi="Times New Roman" w:cs="Times New Roman"/>
                <w:sz w:val="24"/>
                <w:szCs w:val="24"/>
              </w:rPr>
              <w:t xml:space="preserve">/veya hyaluronik asit sodyum tuzu ve E </w:t>
            </w:r>
            <w:r w:rsidR="00E27FBF" w:rsidRPr="004F21BC">
              <w:rPr>
                <w:rFonts w:ascii="Times New Roman" w:hAnsi="Times New Roman" w:cs="Times New Roman"/>
                <w:sz w:val="24"/>
                <w:szCs w:val="24"/>
              </w:rPr>
              <w:t>vitamini içeren</w:t>
            </w:r>
            <w:r w:rsidRPr="004F21BC">
              <w:rPr>
                <w:rFonts w:ascii="Times New Roman" w:hAnsi="Times New Roman" w:cs="Times New Roman"/>
                <w:sz w:val="24"/>
                <w:szCs w:val="24"/>
              </w:rPr>
              <w:t xml:space="preserve"> çeşitlerinden herhangi biri olmalıdır.</w:t>
            </w:r>
          </w:p>
          <w:p w14:paraId="336CB263" w14:textId="3C750FB4" w:rsidR="00F53DF1" w:rsidRPr="00DB4B37" w:rsidRDefault="00464604" w:rsidP="008E4B48">
            <w:pPr>
              <w:pStyle w:val="ListeParagraf"/>
              <w:widowControl w:val="0"/>
              <w:numPr>
                <w:ilvl w:val="0"/>
                <w:numId w:val="21"/>
              </w:numPr>
              <w:tabs>
                <w:tab w:val="left" w:pos="619"/>
              </w:tabs>
              <w:autoSpaceDE w:val="0"/>
              <w:autoSpaceDN w:val="0"/>
              <w:spacing w:before="120" w:after="120" w:line="360" w:lineRule="auto"/>
              <w:ind w:righ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B37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8E5227">
              <w:rPr>
                <w:rFonts w:ascii="Times New Roman" w:hAnsi="Times New Roman" w:cs="Times New Roman"/>
                <w:sz w:val="24"/>
                <w:szCs w:val="24"/>
              </w:rPr>
              <w:t>ün farklı ölçülerde seçenekleri olmalıdır.</w:t>
            </w:r>
          </w:p>
        </w:tc>
      </w:tr>
      <w:tr w:rsidR="0038792A" w:rsidRPr="00DB4B37" w14:paraId="63105672" w14:textId="77777777" w:rsidTr="008E4B48">
        <w:trPr>
          <w:trHeight w:val="5229"/>
        </w:trPr>
        <w:tc>
          <w:tcPr>
            <w:tcW w:w="1538" w:type="dxa"/>
          </w:tcPr>
          <w:p w14:paraId="7D356E2B" w14:textId="77777777" w:rsidR="0038792A" w:rsidRPr="00DB4B37" w:rsidRDefault="0038792A" w:rsidP="00C82CAA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B4B3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05D06F05" w14:textId="77777777" w:rsidR="0038792A" w:rsidRPr="00DB4B37" w:rsidRDefault="0038792A" w:rsidP="00C82CAA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663" w:type="dxa"/>
            <w:shd w:val="clear" w:color="auto" w:fill="auto"/>
            <w:vAlign w:val="center"/>
          </w:tcPr>
          <w:p w14:paraId="47D8A29C" w14:textId="1FCA9BDA" w:rsidR="005C3758" w:rsidRPr="008E4B48" w:rsidRDefault="005C3758" w:rsidP="008E4B48">
            <w:pPr>
              <w:pStyle w:val="ListeParagraf"/>
              <w:widowControl w:val="0"/>
              <w:numPr>
                <w:ilvl w:val="0"/>
                <w:numId w:val="21"/>
              </w:numPr>
              <w:tabs>
                <w:tab w:val="left" w:pos="619"/>
              </w:tabs>
              <w:autoSpaceDE w:val="0"/>
              <w:autoSpaceDN w:val="0"/>
              <w:spacing w:before="120" w:after="120" w:line="360" w:lineRule="auto"/>
              <w:ind w:right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B48">
              <w:rPr>
                <w:rFonts w:ascii="Times New Roman" w:hAnsi="Times New Roman" w:cs="Times New Roman"/>
                <w:sz w:val="24"/>
                <w:szCs w:val="24"/>
              </w:rPr>
              <w:t>Ürün sprey formda olmalıdır.</w:t>
            </w:r>
          </w:p>
          <w:p w14:paraId="7AD228D3" w14:textId="0049B90A" w:rsidR="005C3758" w:rsidRPr="008E4B48" w:rsidRDefault="005C3758" w:rsidP="008E4B48">
            <w:pPr>
              <w:pStyle w:val="ListeParagraf"/>
              <w:widowControl w:val="0"/>
              <w:numPr>
                <w:ilvl w:val="0"/>
                <w:numId w:val="21"/>
              </w:numPr>
              <w:tabs>
                <w:tab w:val="left" w:pos="619"/>
              </w:tabs>
              <w:autoSpaceDE w:val="0"/>
              <w:autoSpaceDN w:val="0"/>
              <w:spacing w:before="120" w:after="120" w:line="360" w:lineRule="auto"/>
              <w:ind w:right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B48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="008E5227" w:rsidRPr="008E4B48">
              <w:rPr>
                <w:rFonts w:ascii="Times New Roman" w:hAnsi="Times New Roman" w:cs="Times New Roman"/>
                <w:sz w:val="24"/>
                <w:szCs w:val="24"/>
              </w:rPr>
              <w:t>hipoalerjenik</w:t>
            </w:r>
            <w:proofErr w:type="spellEnd"/>
            <w:r w:rsidR="008E5227" w:rsidRPr="008E4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B48">
              <w:rPr>
                <w:rFonts w:ascii="Times New Roman" w:hAnsi="Times New Roman" w:cs="Times New Roman"/>
                <w:sz w:val="24"/>
                <w:szCs w:val="24"/>
              </w:rPr>
              <w:t>olm</w:t>
            </w:r>
            <w:r w:rsidR="008E5227" w:rsidRPr="008E4B4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E4B48">
              <w:rPr>
                <w:rFonts w:ascii="Times New Roman" w:hAnsi="Times New Roman" w:cs="Times New Roman"/>
                <w:sz w:val="24"/>
                <w:szCs w:val="24"/>
              </w:rPr>
              <w:t>lıdır.</w:t>
            </w:r>
          </w:p>
          <w:p w14:paraId="0F326672" w14:textId="77777777" w:rsidR="008E4B48" w:rsidRDefault="005C3758" w:rsidP="008E4B48">
            <w:pPr>
              <w:pStyle w:val="ListeParagraf"/>
              <w:widowControl w:val="0"/>
              <w:numPr>
                <w:ilvl w:val="0"/>
                <w:numId w:val="21"/>
              </w:numPr>
              <w:tabs>
                <w:tab w:val="left" w:pos="619"/>
              </w:tabs>
              <w:autoSpaceDE w:val="0"/>
              <w:autoSpaceDN w:val="0"/>
              <w:spacing w:before="120" w:after="120" w:line="360" w:lineRule="auto"/>
              <w:ind w:right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B48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Pr="008E4B48">
              <w:rPr>
                <w:rFonts w:ascii="Times New Roman" w:hAnsi="Times New Roman" w:cs="Times New Roman"/>
                <w:sz w:val="24"/>
                <w:szCs w:val="24"/>
              </w:rPr>
              <w:t>granülasyon</w:t>
            </w:r>
            <w:proofErr w:type="spellEnd"/>
            <w:r w:rsidRPr="008E4B48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8E4B48">
              <w:rPr>
                <w:rFonts w:ascii="Times New Roman" w:hAnsi="Times New Roman" w:cs="Times New Roman"/>
                <w:sz w:val="24"/>
                <w:szCs w:val="24"/>
              </w:rPr>
              <w:t>epitelizasyonu</w:t>
            </w:r>
            <w:proofErr w:type="spellEnd"/>
            <w:r w:rsidRPr="008E4B48">
              <w:rPr>
                <w:rFonts w:ascii="Times New Roman" w:hAnsi="Times New Roman" w:cs="Times New Roman"/>
                <w:sz w:val="24"/>
                <w:szCs w:val="24"/>
              </w:rPr>
              <w:t xml:space="preserve"> hızlandır</w:t>
            </w:r>
            <w:r w:rsidR="002F7020" w:rsidRPr="008E4B48">
              <w:rPr>
                <w:rFonts w:ascii="Times New Roman" w:hAnsi="Times New Roman" w:cs="Times New Roman"/>
                <w:sz w:val="24"/>
                <w:szCs w:val="24"/>
              </w:rPr>
              <w:t>malıdır.</w:t>
            </w:r>
          </w:p>
          <w:p w14:paraId="0AC8B442" w14:textId="33D861F3" w:rsidR="005C3758" w:rsidRPr="008E4B48" w:rsidRDefault="005C3758" w:rsidP="008E4B48">
            <w:pPr>
              <w:pStyle w:val="ListeParagraf"/>
              <w:widowControl w:val="0"/>
              <w:numPr>
                <w:ilvl w:val="0"/>
                <w:numId w:val="21"/>
              </w:numPr>
              <w:tabs>
                <w:tab w:val="left" w:pos="619"/>
              </w:tabs>
              <w:autoSpaceDE w:val="0"/>
              <w:autoSpaceDN w:val="0"/>
              <w:spacing w:before="120" w:after="120" w:line="360" w:lineRule="auto"/>
              <w:ind w:right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B48">
              <w:rPr>
                <w:rFonts w:ascii="Times New Roman" w:hAnsi="Times New Roman" w:cs="Times New Roman"/>
                <w:sz w:val="24"/>
                <w:szCs w:val="24"/>
              </w:rPr>
              <w:t>Yarayı çevresel etkilerden koruyarak yaranın sürekli nemli kalmasını</w:t>
            </w:r>
            <w:r w:rsidRPr="008E4B4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E4B48">
              <w:rPr>
                <w:rFonts w:ascii="Times New Roman" w:hAnsi="Times New Roman" w:cs="Times New Roman"/>
                <w:sz w:val="24"/>
                <w:szCs w:val="24"/>
              </w:rPr>
              <w:t>sağlamalıdır.</w:t>
            </w:r>
          </w:p>
          <w:p w14:paraId="2CA351C8" w14:textId="287990F2" w:rsidR="008223E3" w:rsidRPr="008E4B48" w:rsidRDefault="007E02D7" w:rsidP="008E4B48">
            <w:pPr>
              <w:spacing w:before="120" w:after="120" w:line="360" w:lineRule="auto"/>
              <w:ind w:right="27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B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</w:t>
            </w:r>
            <w:r w:rsidR="008223E3" w:rsidRPr="008E4B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yaluronik</w:t>
            </w:r>
            <w:proofErr w:type="spellEnd"/>
            <w:r w:rsidR="008223E3" w:rsidRPr="008E4B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4B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8223E3" w:rsidRPr="008E4B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sit </w:t>
            </w:r>
            <w:r w:rsidRPr="008E4B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</w:t>
            </w:r>
            <w:r w:rsidR="008223E3" w:rsidRPr="008E4B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çeren </w:t>
            </w:r>
            <w:r w:rsidR="005C3758" w:rsidRPr="008E4B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Yara ve Yanık Spreyi</w:t>
            </w:r>
          </w:p>
          <w:p w14:paraId="436F9718" w14:textId="6D65D2A4" w:rsidR="001A135C" w:rsidRPr="00C82CAA" w:rsidRDefault="001A135C" w:rsidP="008E4B48">
            <w:pPr>
              <w:pStyle w:val="ListeParagraf"/>
              <w:numPr>
                <w:ilvl w:val="0"/>
                <w:numId w:val="21"/>
              </w:numPr>
              <w:spacing w:before="120" w:after="120" w:line="360" w:lineRule="auto"/>
              <w:ind w:right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CAA">
              <w:rPr>
                <w:rFonts w:ascii="Times New Roman" w:hAnsi="Times New Roman" w:cs="Times New Roman"/>
                <w:sz w:val="24"/>
                <w:szCs w:val="24"/>
              </w:rPr>
              <w:t xml:space="preserve">Formülü içerisinde %2 Koloidal gümüş ihtiva etmeli ve/veya %1 metalik </w:t>
            </w:r>
            <w:r w:rsidR="00C82CAA" w:rsidRPr="00C82CAA">
              <w:rPr>
                <w:rFonts w:ascii="Times New Roman" w:hAnsi="Times New Roman" w:cs="Times New Roman"/>
                <w:sz w:val="24"/>
                <w:szCs w:val="24"/>
              </w:rPr>
              <w:t>gümüş ve</w:t>
            </w:r>
            <w:r w:rsidRPr="00C82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6AC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46ACC" w:rsidRPr="00C82CAA">
              <w:rPr>
                <w:rFonts w:ascii="Times New Roman" w:hAnsi="Times New Roman" w:cs="Times New Roman"/>
                <w:sz w:val="24"/>
                <w:szCs w:val="24"/>
              </w:rPr>
              <w:t xml:space="preserve">veya </w:t>
            </w:r>
            <w:r w:rsidRPr="00C82CAA">
              <w:rPr>
                <w:rFonts w:ascii="Times New Roman" w:hAnsi="Times New Roman" w:cs="Times New Roman"/>
                <w:sz w:val="24"/>
                <w:szCs w:val="24"/>
              </w:rPr>
              <w:t>%0,</w:t>
            </w:r>
            <w:r w:rsidR="00C82CAA" w:rsidRPr="00C82CA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92D32" w:rsidRPr="00892D32">
              <w:rPr>
                <w:rFonts w:ascii="Times New Roman" w:hAnsi="Times New Roman" w:cs="Times New Roman"/>
                <w:sz w:val="24"/>
                <w:szCs w:val="24"/>
              </w:rPr>
              <w:t>(±0,05)</w:t>
            </w:r>
            <w:r w:rsidR="00892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CAA">
              <w:rPr>
                <w:rFonts w:ascii="Times New Roman" w:hAnsi="Times New Roman" w:cs="Times New Roman"/>
                <w:sz w:val="24"/>
                <w:szCs w:val="24"/>
              </w:rPr>
              <w:t>hyaluronik</w:t>
            </w:r>
            <w:proofErr w:type="spellEnd"/>
            <w:r w:rsidRPr="00C82CAA">
              <w:rPr>
                <w:rFonts w:ascii="Times New Roman" w:hAnsi="Times New Roman" w:cs="Times New Roman"/>
                <w:sz w:val="24"/>
                <w:szCs w:val="24"/>
              </w:rPr>
              <w:t xml:space="preserve"> asit sodyum tuzu </w:t>
            </w:r>
            <w:r w:rsidR="00C82CAA" w:rsidRPr="00C82CAA">
              <w:rPr>
                <w:rFonts w:ascii="Times New Roman" w:hAnsi="Times New Roman" w:cs="Times New Roman"/>
                <w:sz w:val="24"/>
                <w:szCs w:val="24"/>
              </w:rPr>
              <w:t>ile kontaminasyonu</w:t>
            </w:r>
            <w:r w:rsidRPr="00C82CAA">
              <w:rPr>
                <w:rFonts w:ascii="Times New Roman" w:hAnsi="Times New Roman" w:cs="Times New Roman"/>
                <w:sz w:val="24"/>
                <w:szCs w:val="24"/>
              </w:rPr>
              <w:t xml:space="preserve"> önlemeli, yarayı ve yanığı </w:t>
            </w:r>
            <w:proofErr w:type="spellStart"/>
            <w:r w:rsidRPr="00C82CAA">
              <w:rPr>
                <w:rFonts w:ascii="Times New Roman" w:hAnsi="Times New Roman" w:cs="Times New Roman"/>
                <w:sz w:val="24"/>
                <w:szCs w:val="24"/>
              </w:rPr>
              <w:t>heksojen</w:t>
            </w:r>
            <w:proofErr w:type="spellEnd"/>
            <w:r w:rsidRPr="00C82CAA">
              <w:rPr>
                <w:rFonts w:ascii="Times New Roman" w:hAnsi="Times New Roman" w:cs="Times New Roman"/>
                <w:sz w:val="24"/>
                <w:szCs w:val="24"/>
              </w:rPr>
              <w:t xml:space="preserve"> bakterilere karşı korumalıdır.</w:t>
            </w:r>
          </w:p>
          <w:p w14:paraId="16BDED07" w14:textId="50F088A6" w:rsidR="00464604" w:rsidRPr="00DB4B37" w:rsidRDefault="00D84716" w:rsidP="008E4B48">
            <w:pPr>
              <w:pStyle w:val="ListeParagraf"/>
              <w:numPr>
                <w:ilvl w:val="0"/>
                <w:numId w:val="21"/>
              </w:numPr>
              <w:spacing w:before="120" w:after="120" w:line="360" w:lineRule="auto"/>
              <w:ind w:right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CAA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5C3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7A51" w:rsidRPr="00C82CAA">
              <w:rPr>
                <w:rFonts w:ascii="Times New Roman" w:hAnsi="Times New Roman" w:cs="Times New Roman"/>
                <w:sz w:val="24"/>
                <w:szCs w:val="24"/>
              </w:rPr>
              <w:t>içerdiği formül</w:t>
            </w:r>
            <w:r w:rsidRPr="00C82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7A51" w:rsidRPr="00C82CAA">
              <w:rPr>
                <w:rFonts w:ascii="Times New Roman" w:hAnsi="Times New Roman" w:cs="Times New Roman"/>
                <w:sz w:val="24"/>
                <w:szCs w:val="24"/>
              </w:rPr>
              <w:t>ile doku</w:t>
            </w:r>
            <w:r w:rsidRPr="00C82CAA">
              <w:rPr>
                <w:rFonts w:ascii="Times New Roman" w:hAnsi="Times New Roman" w:cs="Times New Roman"/>
                <w:sz w:val="24"/>
                <w:szCs w:val="24"/>
              </w:rPr>
              <w:t xml:space="preserve"> onarımı için gerekli olan nem ortamını </w:t>
            </w:r>
            <w:r w:rsidRPr="00DB4B37">
              <w:rPr>
                <w:rFonts w:ascii="Times New Roman" w:hAnsi="Times New Roman" w:cs="Times New Roman"/>
                <w:sz w:val="24"/>
                <w:szCs w:val="24"/>
              </w:rPr>
              <w:t>sağlayarak iyileşme sürecini uyarılmasına yardımcı olmalıdır</w:t>
            </w:r>
            <w:r w:rsidR="00464604" w:rsidRPr="00DB4B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4F03BD1" w14:textId="0D2D8D8C" w:rsidR="002F7020" w:rsidRPr="002F7020" w:rsidRDefault="00180CB9" w:rsidP="008E4B48">
            <w:pPr>
              <w:pStyle w:val="ListeParagraf"/>
              <w:widowControl w:val="0"/>
              <w:numPr>
                <w:ilvl w:val="0"/>
                <w:numId w:val="21"/>
              </w:numPr>
              <w:tabs>
                <w:tab w:val="left" w:pos="619"/>
              </w:tabs>
              <w:autoSpaceDE w:val="0"/>
              <w:autoSpaceDN w:val="0"/>
              <w:spacing w:before="120" w:after="120" w:line="360" w:lineRule="auto"/>
              <w:ind w:right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B37">
              <w:rPr>
                <w:rFonts w:ascii="Times New Roman" w:hAnsi="Times New Roman" w:cs="Times New Roman"/>
                <w:sz w:val="24"/>
                <w:szCs w:val="24"/>
              </w:rPr>
              <w:t>Ürün sıyrıklar</w:t>
            </w:r>
            <w:r w:rsidR="00464604" w:rsidRPr="00DB4B37">
              <w:rPr>
                <w:rFonts w:ascii="Times New Roman" w:hAnsi="Times New Roman" w:cs="Times New Roman"/>
                <w:sz w:val="24"/>
                <w:szCs w:val="24"/>
              </w:rPr>
              <w:t>, çizikler, yarıklar, kesikler, hafif ameliyat yaraları, lokal birinci ve ikinci derece yanıklar ve dış kaynaklı ekstra bakteri enfeksiyonlarına karşı koruma sağlamalıdır</w:t>
            </w:r>
            <w:r w:rsidRPr="00DB4B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6299813" w14:textId="1795B292" w:rsidR="00282001" w:rsidRPr="00DB4B37" w:rsidRDefault="00180CB9" w:rsidP="008E4B48">
            <w:pPr>
              <w:pStyle w:val="ListeParagraf"/>
              <w:widowControl w:val="0"/>
              <w:numPr>
                <w:ilvl w:val="0"/>
                <w:numId w:val="21"/>
              </w:numPr>
              <w:tabs>
                <w:tab w:val="left" w:pos="619"/>
              </w:tabs>
              <w:autoSpaceDE w:val="0"/>
              <w:autoSpaceDN w:val="0"/>
              <w:spacing w:before="120" w:after="120" w:line="360" w:lineRule="auto"/>
              <w:ind w:right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B37">
              <w:rPr>
                <w:rFonts w:ascii="Times New Roman" w:hAnsi="Times New Roman" w:cs="Times New Roman"/>
                <w:sz w:val="24"/>
                <w:szCs w:val="24"/>
              </w:rPr>
              <w:t>Ürün (</w:t>
            </w:r>
            <w:proofErr w:type="spellStart"/>
            <w:proofErr w:type="gramStart"/>
            <w:r w:rsidR="00282001" w:rsidRPr="00DB4B37">
              <w:rPr>
                <w:rFonts w:ascii="Times New Roman" w:hAnsi="Times New Roman" w:cs="Times New Roman"/>
                <w:sz w:val="24"/>
                <w:szCs w:val="24"/>
              </w:rPr>
              <w:t>S.aureus</w:t>
            </w:r>
            <w:proofErr w:type="spellEnd"/>
            <w:proofErr w:type="gramEnd"/>
            <w:r w:rsidR="00282001" w:rsidRPr="00DB4B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82001" w:rsidRPr="00DB4B37">
              <w:rPr>
                <w:rFonts w:ascii="Times New Roman" w:hAnsi="Times New Roman" w:cs="Times New Roman"/>
                <w:sz w:val="24"/>
                <w:szCs w:val="24"/>
              </w:rPr>
              <w:t>metisiline</w:t>
            </w:r>
            <w:proofErr w:type="spellEnd"/>
            <w:r w:rsidR="00282001" w:rsidRPr="00DB4B37">
              <w:rPr>
                <w:rFonts w:ascii="Times New Roman" w:hAnsi="Times New Roman" w:cs="Times New Roman"/>
                <w:sz w:val="24"/>
                <w:szCs w:val="24"/>
              </w:rPr>
              <w:t xml:space="preserve"> dirençli </w:t>
            </w:r>
            <w:proofErr w:type="spellStart"/>
            <w:r w:rsidR="00282001" w:rsidRPr="00DB4B37">
              <w:rPr>
                <w:rFonts w:ascii="Times New Roman" w:hAnsi="Times New Roman" w:cs="Times New Roman"/>
                <w:sz w:val="24"/>
                <w:szCs w:val="24"/>
              </w:rPr>
              <w:t>S.aureus</w:t>
            </w:r>
            <w:proofErr w:type="spellEnd"/>
            <w:r w:rsidR="00282001" w:rsidRPr="00DB4B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82001" w:rsidRPr="00DB4B37">
              <w:rPr>
                <w:rFonts w:ascii="Times New Roman" w:hAnsi="Times New Roman" w:cs="Times New Roman"/>
                <w:sz w:val="24"/>
                <w:szCs w:val="24"/>
              </w:rPr>
              <w:t>P.aurenoginosa</w:t>
            </w:r>
            <w:proofErr w:type="spellEnd"/>
            <w:r w:rsidR="00282001" w:rsidRPr="00DB4B37">
              <w:rPr>
                <w:rFonts w:ascii="Times New Roman" w:hAnsi="Times New Roman" w:cs="Times New Roman"/>
                <w:sz w:val="24"/>
                <w:szCs w:val="24"/>
              </w:rPr>
              <w:t>, mantar</w:t>
            </w:r>
            <w:r w:rsidR="00464604" w:rsidRPr="00DB4B37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282001" w:rsidRPr="00DB4B3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282001" w:rsidRPr="00DB4B37">
              <w:rPr>
                <w:rFonts w:ascii="Times New Roman" w:hAnsi="Times New Roman" w:cs="Times New Roman"/>
                <w:sz w:val="24"/>
                <w:szCs w:val="24"/>
              </w:rPr>
              <w:t>candida</w:t>
            </w:r>
            <w:proofErr w:type="spellEnd"/>
            <w:r w:rsidR="00282001" w:rsidRPr="00DB4B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2001" w:rsidRPr="00DB4B37">
              <w:rPr>
                <w:rFonts w:ascii="Times New Roman" w:hAnsi="Times New Roman" w:cs="Times New Roman"/>
                <w:sz w:val="24"/>
                <w:szCs w:val="24"/>
              </w:rPr>
              <w:t>albicans</w:t>
            </w:r>
            <w:proofErr w:type="spellEnd"/>
            <w:r w:rsidR="00282001" w:rsidRPr="00DB4B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64604" w:rsidRPr="00DB4B37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r w:rsidR="00282001" w:rsidRPr="00DB4B37">
              <w:rPr>
                <w:rFonts w:ascii="Times New Roman" w:hAnsi="Times New Roman" w:cs="Times New Roman"/>
                <w:sz w:val="24"/>
                <w:szCs w:val="24"/>
              </w:rPr>
              <w:t>anaerobik bakterilere karşı etkili olmalıdır.</w:t>
            </w:r>
          </w:p>
          <w:p w14:paraId="4E43C048" w14:textId="27D0D233" w:rsidR="005C3758" w:rsidRDefault="00180CB9" w:rsidP="008E4B48">
            <w:pPr>
              <w:pStyle w:val="ListeParagraf"/>
              <w:widowControl w:val="0"/>
              <w:numPr>
                <w:ilvl w:val="0"/>
                <w:numId w:val="21"/>
              </w:numPr>
              <w:tabs>
                <w:tab w:val="left" w:pos="619"/>
              </w:tabs>
              <w:autoSpaceDE w:val="0"/>
              <w:autoSpaceDN w:val="0"/>
              <w:spacing w:before="120" w:after="120" w:line="360" w:lineRule="auto"/>
              <w:ind w:right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B3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Ürün, </w:t>
            </w:r>
            <w:r w:rsidRPr="00DB4B37">
              <w:rPr>
                <w:rFonts w:ascii="Times New Roman" w:hAnsi="Times New Roman" w:cs="Times New Roman"/>
                <w:sz w:val="24"/>
                <w:szCs w:val="24"/>
              </w:rPr>
              <w:t>yeni</w:t>
            </w:r>
            <w:r w:rsidR="00F53DF1" w:rsidRPr="00DB4B37">
              <w:rPr>
                <w:rFonts w:ascii="Times New Roman" w:hAnsi="Times New Roman" w:cs="Times New Roman"/>
                <w:sz w:val="24"/>
                <w:szCs w:val="24"/>
              </w:rPr>
              <w:t xml:space="preserve"> doku oluşması</w:t>
            </w:r>
            <w:r w:rsidR="002F7020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="00F53DF1" w:rsidRPr="00DB4B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4604" w:rsidRPr="00DB4B37">
              <w:rPr>
                <w:rFonts w:ascii="Times New Roman" w:hAnsi="Times New Roman" w:cs="Times New Roman"/>
                <w:sz w:val="24"/>
                <w:szCs w:val="24"/>
              </w:rPr>
              <w:t xml:space="preserve">yardımcı </w:t>
            </w:r>
            <w:r w:rsidRPr="00DB4B37">
              <w:rPr>
                <w:rFonts w:ascii="Times New Roman" w:hAnsi="Times New Roman" w:cs="Times New Roman"/>
                <w:sz w:val="24"/>
                <w:szCs w:val="24"/>
              </w:rPr>
              <w:t>olmalı ve hasarlı</w:t>
            </w:r>
            <w:r w:rsidR="00F53DF1" w:rsidRPr="00DB4B37">
              <w:rPr>
                <w:rFonts w:ascii="Times New Roman" w:hAnsi="Times New Roman" w:cs="Times New Roman"/>
                <w:sz w:val="24"/>
                <w:szCs w:val="24"/>
              </w:rPr>
              <w:t xml:space="preserve"> dokunun</w:t>
            </w:r>
            <w:r w:rsidR="00F53DF1" w:rsidRPr="00DB4B37">
              <w:rPr>
                <w:rFonts w:ascii="Times New Roman" w:hAnsi="Times New Roman" w:cs="Times New Roman"/>
                <w:spacing w:val="-39"/>
                <w:sz w:val="24"/>
                <w:szCs w:val="24"/>
              </w:rPr>
              <w:t xml:space="preserve"> </w:t>
            </w:r>
            <w:r w:rsidR="00F53DF1" w:rsidRPr="00DB4B37">
              <w:rPr>
                <w:rFonts w:ascii="Times New Roman" w:hAnsi="Times New Roman" w:cs="Times New Roman"/>
                <w:sz w:val="24"/>
                <w:szCs w:val="24"/>
              </w:rPr>
              <w:t>yerine geçmelidir.</w:t>
            </w:r>
          </w:p>
          <w:p w14:paraId="03B40C84" w14:textId="35D31C30" w:rsidR="00E44144" w:rsidRPr="008E4B48" w:rsidRDefault="007E02D7" w:rsidP="008E4B48">
            <w:pPr>
              <w:spacing w:before="120" w:after="120" w:line="360" w:lineRule="auto"/>
              <w:ind w:right="27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B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8223E3" w:rsidRPr="008E4B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oll</w:t>
            </w:r>
            <w:r w:rsidR="00E44144" w:rsidRPr="008E4B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8223E3" w:rsidRPr="008E4B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jen</w:t>
            </w:r>
            <w:proofErr w:type="spellEnd"/>
            <w:r w:rsidR="008223E3" w:rsidRPr="008E4B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4B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</w:t>
            </w:r>
            <w:r w:rsidR="008223E3" w:rsidRPr="008E4B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çeren </w:t>
            </w:r>
            <w:r w:rsidR="005C3758" w:rsidRPr="008E4B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Yara ve Yanık Spreyi</w:t>
            </w:r>
          </w:p>
          <w:p w14:paraId="4FDF5DA9" w14:textId="2471492D" w:rsidR="008223E3" w:rsidRPr="00DB4B37" w:rsidRDefault="008223E3" w:rsidP="008E4B48">
            <w:pPr>
              <w:pStyle w:val="ListeParagraf"/>
              <w:widowControl w:val="0"/>
              <w:numPr>
                <w:ilvl w:val="0"/>
                <w:numId w:val="21"/>
              </w:numPr>
              <w:tabs>
                <w:tab w:val="left" w:pos="481"/>
              </w:tabs>
              <w:autoSpaceDE w:val="0"/>
              <w:autoSpaceDN w:val="0"/>
              <w:spacing w:before="120" w:after="120" w:line="360" w:lineRule="auto"/>
              <w:ind w:right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B37">
              <w:rPr>
                <w:rFonts w:ascii="Times New Roman" w:hAnsi="Times New Roman" w:cs="Times New Roman"/>
                <w:sz w:val="24"/>
                <w:szCs w:val="24"/>
              </w:rPr>
              <w:t>Doğal yapısını bütünüyle korumuş saf kollajen olmalıdır.</w:t>
            </w:r>
          </w:p>
          <w:p w14:paraId="471909B7" w14:textId="77777777" w:rsidR="008223E3" w:rsidRPr="00DB4B37" w:rsidRDefault="008223E3" w:rsidP="008E4B48">
            <w:pPr>
              <w:pStyle w:val="ListeParagraf"/>
              <w:widowControl w:val="0"/>
              <w:numPr>
                <w:ilvl w:val="0"/>
                <w:numId w:val="21"/>
              </w:numPr>
              <w:tabs>
                <w:tab w:val="left" w:pos="619"/>
              </w:tabs>
              <w:autoSpaceDE w:val="0"/>
              <w:autoSpaceDN w:val="0"/>
              <w:spacing w:before="120" w:after="120" w:line="360" w:lineRule="auto"/>
              <w:ind w:right="27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B37">
              <w:rPr>
                <w:rFonts w:ascii="Times New Roman" w:hAnsi="Times New Roman" w:cs="Times New Roman"/>
                <w:sz w:val="24"/>
                <w:szCs w:val="24"/>
              </w:rPr>
              <w:t>Absorbe edilebilir nitelikte olmalıdır.</w:t>
            </w:r>
          </w:p>
          <w:p w14:paraId="24624DAD" w14:textId="22614279" w:rsidR="008223E3" w:rsidRPr="00DB4B37" w:rsidRDefault="008223E3" w:rsidP="008E4B48">
            <w:pPr>
              <w:pStyle w:val="ListeParagraf"/>
              <w:numPr>
                <w:ilvl w:val="0"/>
                <w:numId w:val="21"/>
              </w:numPr>
              <w:spacing w:before="120" w:after="120" w:line="360" w:lineRule="auto"/>
              <w:ind w:right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B37">
              <w:rPr>
                <w:rFonts w:ascii="Times New Roman" w:hAnsi="Times New Roman" w:cs="Times New Roman"/>
                <w:sz w:val="24"/>
                <w:szCs w:val="24"/>
              </w:rPr>
              <w:t>Kollajen doğal heterolog tip 1 at veya sığır kollajeni olmalıdır.</w:t>
            </w:r>
          </w:p>
          <w:p w14:paraId="7988677C" w14:textId="77777777" w:rsidR="00F53DF1" w:rsidRPr="00DB4B37" w:rsidRDefault="00F53DF1" w:rsidP="008E4B48">
            <w:pPr>
              <w:pStyle w:val="ListeParagraf"/>
              <w:widowControl w:val="0"/>
              <w:numPr>
                <w:ilvl w:val="0"/>
                <w:numId w:val="21"/>
              </w:numPr>
              <w:tabs>
                <w:tab w:val="left" w:pos="734"/>
              </w:tabs>
              <w:autoSpaceDE w:val="0"/>
              <w:autoSpaceDN w:val="0"/>
              <w:spacing w:before="120" w:after="120" w:line="360" w:lineRule="auto"/>
              <w:ind w:right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B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Fibronektin, monositler ve doğal kollajenin oluşumunu aktive</w:t>
            </w:r>
            <w:r w:rsidRPr="00DB4B3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B4B37">
              <w:rPr>
                <w:rFonts w:ascii="Times New Roman" w:hAnsi="Times New Roman" w:cs="Times New Roman"/>
                <w:sz w:val="24"/>
                <w:szCs w:val="24"/>
              </w:rPr>
              <w:t>etmelidir.</w:t>
            </w:r>
          </w:p>
          <w:p w14:paraId="15347F87" w14:textId="77777777" w:rsidR="005C3758" w:rsidRPr="005C3758" w:rsidRDefault="008223E3" w:rsidP="008E4B48">
            <w:pPr>
              <w:pStyle w:val="ListeParagraf"/>
              <w:widowControl w:val="0"/>
              <w:numPr>
                <w:ilvl w:val="0"/>
                <w:numId w:val="21"/>
              </w:numPr>
              <w:tabs>
                <w:tab w:val="left" w:pos="619"/>
              </w:tabs>
              <w:autoSpaceDE w:val="0"/>
              <w:autoSpaceDN w:val="0"/>
              <w:spacing w:before="120" w:after="120" w:line="360" w:lineRule="auto"/>
              <w:ind w:right="27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B37">
              <w:rPr>
                <w:rFonts w:ascii="Times New Roman" w:hAnsi="Times New Roman" w:cs="Times New Roman"/>
                <w:sz w:val="24"/>
                <w:szCs w:val="24"/>
              </w:rPr>
              <w:t>Kollajen bir ekstra selüler matriks protein olup bağlayıcı dokularda önemli bir rol oynamalıdır.</w:t>
            </w:r>
            <w:r w:rsidRPr="00DB4B37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</w:p>
          <w:p w14:paraId="5BA14FF5" w14:textId="77777777" w:rsidR="008E4B48" w:rsidRDefault="008223E3" w:rsidP="008E4B48">
            <w:pPr>
              <w:pStyle w:val="ListeParagraf"/>
              <w:widowControl w:val="0"/>
              <w:numPr>
                <w:ilvl w:val="0"/>
                <w:numId w:val="21"/>
              </w:numPr>
              <w:tabs>
                <w:tab w:val="left" w:pos="619"/>
              </w:tabs>
              <w:autoSpaceDE w:val="0"/>
              <w:autoSpaceDN w:val="0"/>
              <w:spacing w:before="120" w:after="120" w:line="360" w:lineRule="auto"/>
              <w:ind w:right="27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3758">
              <w:rPr>
                <w:rFonts w:ascii="Times New Roman" w:hAnsi="Times New Roman" w:cs="Times New Roman"/>
                <w:sz w:val="24"/>
                <w:szCs w:val="24"/>
              </w:rPr>
              <w:t>Eksojen</w:t>
            </w:r>
            <w:proofErr w:type="spellEnd"/>
            <w:r w:rsidRPr="005C3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758">
              <w:rPr>
                <w:rFonts w:ascii="Times New Roman" w:hAnsi="Times New Roman" w:cs="Times New Roman"/>
                <w:sz w:val="24"/>
                <w:szCs w:val="24"/>
              </w:rPr>
              <w:t>kollajen</w:t>
            </w:r>
            <w:proofErr w:type="spellEnd"/>
            <w:r w:rsidRPr="005C3758">
              <w:rPr>
                <w:rFonts w:ascii="Times New Roman" w:hAnsi="Times New Roman" w:cs="Times New Roman"/>
                <w:sz w:val="24"/>
                <w:szCs w:val="24"/>
              </w:rPr>
              <w:t xml:space="preserve"> aktif olarak yara iyileşme fazlarının her evresinde rol almalı ve </w:t>
            </w:r>
            <w:proofErr w:type="spellStart"/>
            <w:r w:rsidR="009D5516" w:rsidRPr="005C3758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5C3758">
              <w:rPr>
                <w:rFonts w:ascii="Times New Roman" w:hAnsi="Times New Roman" w:cs="Times New Roman"/>
                <w:sz w:val="24"/>
                <w:szCs w:val="24"/>
              </w:rPr>
              <w:t>emostatik</w:t>
            </w:r>
            <w:proofErr w:type="spellEnd"/>
            <w:r w:rsidRPr="005C37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C3758">
              <w:rPr>
                <w:rFonts w:ascii="Times New Roman" w:hAnsi="Times New Roman" w:cs="Times New Roman"/>
                <w:sz w:val="24"/>
                <w:szCs w:val="24"/>
              </w:rPr>
              <w:t>etki</w:t>
            </w:r>
            <w:r w:rsidRPr="005C375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C3758">
              <w:rPr>
                <w:rFonts w:ascii="Times New Roman" w:hAnsi="Times New Roman" w:cs="Times New Roman"/>
                <w:sz w:val="24"/>
                <w:szCs w:val="24"/>
              </w:rPr>
              <w:t>sağlamalıdır.</w:t>
            </w:r>
          </w:p>
          <w:p w14:paraId="591486DF" w14:textId="03512912" w:rsidR="009D5516" w:rsidRPr="008E4B48" w:rsidRDefault="009D5516" w:rsidP="008E4B48">
            <w:pPr>
              <w:widowControl w:val="0"/>
              <w:tabs>
                <w:tab w:val="left" w:pos="619"/>
              </w:tabs>
              <w:autoSpaceDE w:val="0"/>
              <w:autoSpaceDN w:val="0"/>
              <w:spacing w:before="120" w:after="120" w:line="360" w:lineRule="auto"/>
              <w:ind w:right="274"/>
              <w:rPr>
                <w:rFonts w:ascii="Times New Roman" w:hAnsi="Times New Roman" w:cs="Times New Roman"/>
                <w:sz w:val="24"/>
                <w:szCs w:val="24"/>
              </w:rPr>
            </w:pPr>
            <w:r w:rsidRPr="008E4B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Hemoglobin </w:t>
            </w:r>
            <w:r w:rsidR="007E02D7" w:rsidRPr="008E4B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</w:t>
            </w:r>
            <w:r w:rsidRPr="008E4B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çeren</w:t>
            </w:r>
            <w:r w:rsidR="005C3758" w:rsidRPr="008E4B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Yara ve Yanık Spreyi</w:t>
            </w:r>
          </w:p>
          <w:p w14:paraId="0386F733" w14:textId="0DFDBF8D" w:rsidR="009D5516" w:rsidRPr="00DB4B37" w:rsidRDefault="009D5516" w:rsidP="008E4B48">
            <w:pPr>
              <w:pStyle w:val="ListeParagraf"/>
              <w:numPr>
                <w:ilvl w:val="0"/>
                <w:numId w:val="21"/>
              </w:numPr>
              <w:spacing w:before="120" w:after="120" w:line="360" w:lineRule="auto"/>
              <w:ind w:right="27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DB4B37">
              <w:rPr>
                <w:rFonts w:ascii="Times New Roman" w:hAnsi="Times New Roman" w:cs="Times New Roman"/>
                <w:sz w:val="24"/>
                <w:szCs w:val="24"/>
              </w:rPr>
              <w:t>Ürünün içeriğinde %10 Hemoglobin bulunmalıdır</w:t>
            </w:r>
            <w:r w:rsidR="00897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C61F5D" w14:textId="5AAA4BED" w:rsidR="009D5516" w:rsidRPr="00DB4B37" w:rsidRDefault="009D5516" w:rsidP="008E4B48">
            <w:pPr>
              <w:pStyle w:val="ListeParagraf"/>
              <w:numPr>
                <w:ilvl w:val="0"/>
                <w:numId w:val="21"/>
              </w:numPr>
              <w:spacing w:before="120" w:after="120" w:line="360" w:lineRule="auto"/>
              <w:ind w:right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B37">
              <w:rPr>
                <w:rFonts w:ascii="Times New Roman" w:hAnsi="Times New Roman" w:cs="Times New Roman"/>
                <w:sz w:val="24"/>
                <w:szCs w:val="24"/>
              </w:rPr>
              <w:t>Ürün saf hemoglobin içermelidir</w:t>
            </w:r>
            <w:r w:rsidR="00897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AAE29B3" w14:textId="522FBCC8" w:rsidR="009D5516" w:rsidRPr="00DB4B37" w:rsidRDefault="009D5516" w:rsidP="008E4B48">
            <w:pPr>
              <w:pStyle w:val="ListeParagraf"/>
              <w:numPr>
                <w:ilvl w:val="0"/>
                <w:numId w:val="21"/>
              </w:numPr>
              <w:spacing w:before="120" w:after="120" w:line="360" w:lineRule="auto"/>
              <w:ind w:right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B37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F2370B" w:rsidRPr="00DB4B37">
              <w:rPr>
                <w:rFonts w:ascii="Times New Roman" w:hAnsi="Times New Roman" w:cs="Times New Roman"/>
                <w:sz w:val="24"/>
                <w:szCs w:val="24"/>
              </w:rPr>
              <w:t>çok</w:t>
            </w:r>
            <w:r w:rsidRPr="00DB4B37">
              <w:rPr>
                <w:rFonts w:ascii="Times New Roman" w:hAnsi="Times New Roman" w:cs="Times New Roman"/>
                <w:sz w:val="24"/>
                <w:szCs w:val="24"/>
              </w:rPr>
              <w:t xml:space="preserve"> kullanımlık olmalıdır</w:t>
            </w:r>
            <w:r w:rsidR="00897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68275B1" w14:textId="0C6A1DE6" w:rsidR="009D5516" w:rsidRPr="00DB4B37" w:rsidRDefault="009D5516" w:rsidP="008E4B48">
            <w:pPr>
              <w:pStyle w:val="ListeParagraf"/>
              <w:numPr>
                <w:ilvl w:val="0"/>
                <w:numId w:val="21"/>
              </w:numPr>
              <w:spacing w:before="120" w:after="120" w:line="360" w:lineRule="auto"/>
              <w:ind w:right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B37">
              <w:rPr>
                <w:rFonts w:ascii="Times New Roman" w:hAnsi="Times New Roman" w:cs="Times New Roman"/>
                <w:sz w:val="24"/>
                <w:szCs w:val="24"/>
              </w:rPr>
              <w:t>Ürün yarayı iyileştirmek için yara yatağında oksijenlenmeyi arttırmalıdır</w:t>
            </w:r>
            <w:r w:rsidR="00897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5E9F3F3" w14:textId="688E1055" w:rsidR="009D5516" w:rsidRPr="00DB4B37" w:rsidRDefault="009D5516" w:rsidP="008E4B48">
            <w:pPr>
              <w:pStyle w:val="ListeParagraf"/>
              <w:numPr>
                <w:ilvl w:val="0"/>
                <w:numId w:val="21"/>
              </w:numPr>
              <w:tabs>
                <w:tab w:val="left" w:pos="1440"/>
              </w:tabs>
              <w:spacing w:after="0" w:line="360" w:lineRule="auto"/>
              <w:ind w:right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B37">
              <w:rPr>
                <w:rFonts w:ascii="Times New Roman" w:hAnsi="Times New Roman" w:cs="Times New Roman"/>
                <w:sz w:val="24"/>
                <w:szCs w:val="24"/>
              </w:rPr>
              <w:t xml:space="preserve">Ürün venöz bacak ülseri, arteriyel bacak ülseri, karışık bacak ülseri, diyabetik ayak ülserleri, cerrahi yaraların ikincil iyileşmesi ve bası yaraları </w:t>
            </w:r>
            <w:r w:rsidR="008148D5" w:rsidRPr="00DB4B37">
              <w:rPr>
                <w:rFonts w:ascii="Times New Roman" w:hAnsi="Times New Roman" w:cs="Times New Roman"/>
                <w:sz w:val="24"/>
                <w:szCs w:val="24"/>
              </w:rPr>
              <w:t>vb.</w:t>
            </w:r>
            <w:r w:rsidRPr="00DB4B37">
              <w:rPr>
                <w:rFonts w:ascii="Times New Roman" w:hAnsi="Times New Roman" w:cs="Times New Roman"/>
                <w:sz w:val="24"/>
                <w:szCs w:val="24"/>
              </w:rPr>
              <w:t xml:space="preserve"> gibi kronik yaraların tedavisinde kullanılmalıdır. </w:t>
            </w:r>
          </w:p>
          <w:p w14:paraId="7B407370" w14:textId="111CC872" w:rsidR="009D5516" w:rsidRPr="00DB4B37" w:rsidRDefault="008148D5" w:rsidP="008E4B48">
            <w:pPr>
              <w:numPr>
                <w:ilvl w:val="0"/>
                <w:numId w:val="21"/>
              </w:numPr>
              <w:tabs>
                <w:tab w:val="left" w:pos="1440"/>
              </w:tabs>
              <w:spacing w:after="0" w:line="360" w:lineRule="auto"/>
              <w:ind w:right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B37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9D5516" w:rsidRPr="00DB4B37">
              <w:rPr>
                <w:rFonts w:ascii="Times New Roman" w:hAnsi="Times New Roman" w:cs="Times New Roman"/>
                <w:sz w:val="24"/>
                <w:szCs w:val="24"/>
              </w:rPr>
              <w:t>buzdolabında saklanmaya uygun olmalıdır.</w:t>
            </w:r>
          </w:p>
          <w:p w14:paraId="1CA0E225" w14:textId="2B385085" w:rsidR="0038792A" w:rsidRPr="00DB4B37" w:rsidRDefault="009D5516" w:rsidP="008E4B48">
            <w:pPr>
              <w:numPr>
                <w:ilvl w:val="0"/>
                <w:numId w:val="21"/>
              </w:numPr>
              <w:tabs>
                <w:tab w:val="left" w:pos="1440"/>
              </w:tabs>
              <w:spacing w:after="0" w:line="360" w:lineRule="auto"/>
              <w:ind w:right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B37">
              <w:rPr>
                <w:rFonts w:ascii="Times New Roman" w:hAnsi="Times New Roman" w:cs="Times New Roman"/>
                <w:sz w:val="24"/>
                <w:szCs w:val="24"/>
              </w:rPr>
              <w:t>Ürün ambalaj</w:t>
            </w:r>
            <w:r w:rsidR="005C3758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Pr="00DB4B37">
              <w:rPr>
                <w:rFonts w:ascii="Times New Roman" w:hAnsi="Times New Roman" w:cs="Times New Roman"/>
                <w:sz w:val="24"/>
                <w:szCs w:val="24"/>
              </w:rPr>
              <w:t xml:space="preserve"> içeri</w:t>
            </w:r>
            <w:r w:rsidR="008148D5" w:rsidRPr="00DB4B37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DB4B37">
              <w:rPr>
                <w:rFonts w:ascii="Times New Roman" w:hAnsi="Times New Roman" w:cs="Times New Roman"/>
                <w:sz w:val="24"/>
                <w:szCs w:val="24"/>
              </w:rPr>
              <w:t>nde yedek başlık olmalıdır</w:t>
            </w:r>
            <w:r w:rsidR="00E118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8792A" w:rsidRPr="003A25E2" w14:paraId="0B0B27A8" w14:textId="77777777" w:rsidTr="008E4B48">
        <w:trPr>
          <w:trHeight w:val="70"/>
        </w:trPr>
        <w:tc>
          <w:tcPr>
            <w:tcW w:w="1538" w:type="dxa"/>
          </w:tcPr>
          <w:p w14:paraId="04D130D1" w14:textId="77777777" w:rsidR="0038792A" w:rsidRPr="00DB4B37" w:rsidRDefault="0038792A" w:rsidP="00C82CAA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B4B3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</w:tc>
        <w:tc>
          <w:tcPr>
            <w:tcW w:w="8663" w:type="dxa"/>
            <w:shd w:val="clear" w:color="auto" w:fill="auto"/>
            <w:vAlign w:val="center"/>
          </w:tcPr>
          <w:p w14:paraId="684A722D" w14:textId="5C6A748D" w:rsidR="00180CB9" w:rsidRPr="00DB4B37" w:rsidRDefault="00180CB9" w:rsidP="008E4B48">
            <w:pPr>
              <w:pStyle w:val="ListeParagraf"/>
              <w:numPr>
                <w:ilvl w:val="0"/>
                <w:numId w:val="21"/>
              </w:numPr>
              <w:spacing w:before="120" w:after="120" w:line="360" w:lineRule="auto"/>
              <w:ind w:right="274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DB4B3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Ürün tekli ambalajda teslim edilmelidir.</w:t>
            </w:r>
          </w:p>
        </w:tc>
      </w:tr>
    </w:tbl>
    <w:p w14:paraId="45FCFC72" w14:textId="77777777" w:rsidR="0038792A" w:rsidRPr="003A25E2" w:rsidRDefault="0038792A" w:rsidP="00282001">
      <w:pPr>
        <w:spacing w:before="120" w:after="120" w:line="360" w:lineRule="auto"/>
        <w:rPr>
          <w:rFonts w:ascii="Times New Roman" w:hAnsi="Times New Roman" w:cs="Times New Roman"/>
        </w:rPr>
      </w:pPr>
    </w:p>
    <w:sectPr w:rsidR="0038792A" w:rsidRPr="003A25E2" w:rsidSect="00111A0C">
      <w:headerReference w:type="default" r:id="rId8"/>
      <w:pgSz w:w="11906" w:h="16838"/>
      <w:pgMar w:top="1417" w:right="1417" w:bottom="1417" w:left="1417" w:header="90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F3D931" w14:textId="77777777" w:rsidR="00BE1168" w:rsidRDefault="00BE1168" w:rsidP="0038792A">
      <w:pPr>
        <w:spacing w:after="0" w:line="240" w:lineRule="auto"/>
      </w:pPr>
      <w:r>
        <w:separator/>
      </w:r>
    </w:p>
  </w:endnote>
  <w:endnote w:type="continuationSeparator" w:id="0">
    <w:p w14:paraId="5BE06909" w14:textId="77777777" w:rsidR="00BE1168" w:rsidRDefault="00BE1168" w:rsidP="00387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564CA4" w14:textId="77777777" w:rsidR="00BE1168" w:rsidRDefault="00BE1168" w:rsidP="0038792A">
      <w:pPr>
        <w:spacing w:after="0" w:line="240" w:lineRule="auto"/>
      </w:pPr>
      <w:r>
        <w:separator/>
      </w:r>
    </w:p>
  </w:footnote>
  <w:footnote w:type="continuationSeparator" w:id="0">
    <w:p w14:paraId="06412172" w14:textId="77777777" w:rsidR="00BE1168" w:rsidRDefault="00BE1168" w:rsidP="00387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CEA5E" w14:textId="022CF546" w:rsidR="00816B39" w:rsidRPr="008E4B48" w:rsidRDefault="002731E8" w:rsidP="00111A0C">
    <w:pPr>
      <w:spacing w:after="0" w:line="240" w:lineRule="auto"/>
      <w:ind w:left="-567"/>
      <w:rPr>
        <w:rFonts w:ascii="Times New Roman" w:eastAsia="Times New Roman" w:hAnsi="Times New Roman" w:cs="Times New Roman"/>
        <w:b/>
        <w:sz w:val="24"/>
        <w:szCs w:val="24"/>
        <w:lang w:eastAsia="tr-TR"/>
      </w:rPr>
    </w:pPr>
    <w:r w:rsidRPr="005C3758">
      <w:rPr>
        <w:rFonts w:ascii="Times New Roman" w:eastAsia="Times New Roman" w:hAnsi="Times New Roman" w:cs="Times New Roman"/>
        <w:b/>
        <w:sz w:val="24"/>
        <w:szCs w:val="24"/>
        <w:lang w:eastAsia="tr-TR"/>
      </w:rPr>
      <w:t xml:space="preserve">SMT3822 </w:t>
    </w:r>
    <w:r w:rsidR="00282001" w:rsidRPr="005C3758">
      <w:rPr>
        <w:rFonts w:ascii="Times New Roman" w:eastAsia="Times New Roman" w:hAnsi="Times New Roman" w:cs="Times New Roman"/>
        <w:b/>
        <w:sz w:val="24"/>
        <w:szCs w:val="24"/>
        <w:lang w:eastAsia="tr-TR"/>
      </w:rPr>
      <w:t>YARA VE YANIK</w:t>
    </w:r>
    <w:r w:rsidR="00146C2C" w:rsidRPr="005C3758">
      <w:rPr>
        <w:rFonts w:ascii="Times New Roman" w:eastAsia="Times New Roman" w:hAnsi="Times New Roman" w:cs="Times New Roman"/>
        <w:b/>
        <w:sz w:val="24"/>
        <w:szCs w:val="24"/>
        <w:lang w:eastAsia="tr-TR"/>
      </w:rPr>
      <w:t xml:space="preserve"> </w:t>
    </w:r>
    <w:r w:rsidR="00180CB9" w:rsidRPr="005C3758">
      <w:rPr>
        <w:rFonts w:ascii="Times New Roman" w:eastAsia="Times New Roman" w:hAnsi="Times New Roman" w:cs="Times New Roman"/>
        <w:b/>
        <w:sz w:val="24"/>
        <w:szCs w:val="24"/>
        <w:lang w:eastAsia="tr-TR"/>
      </w:rPr>
      <w:t>SPREYİ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95D63"/>
    <w:multiLevelType w:val="hybridMultilevel"/>
    <w:tmpl w:val="B562F50E"/>
    <w:lvl w:ilvl="0" w:tplc="B59CC6F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55F10"/>
    <w:multiLevelType w:val="hybridMultilevel"/>
    <w:tmpl w:val="CEDE91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D2B66"/>
    <w:multiLevelType w:val="hybridMultilevel"/>
    <w:tmpl w:val="605AEBAA"/>
    <w:lvl w:ilvl="0" w:tplc="041F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0773E"/>
    <w:multiLevelType w:val="hybridMultilevel"/>
    <w:tmpl w:val="D0B08E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A56B6"/>
    <w:multiLevelType w:val="hybridMultilevel"/>
    <w:tmpl w:val="9B6E4B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A2939"/>
    <w:multiLevelType w:val="hybridMultilevel"/>
    <w:tmpl w:val="69B23AA6"/>
    <w:lvl w:ilvl="0" w:tplc="041F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74DDE"/>
    <w:multiLevelType w:val="hybridMultilevel"/>
    <w:tmpl w:val="E702EB4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444AD6"/>
    <w:multiLevelType w:val="hybridMultilevel"/>
    <w:tmpl w:val="603E928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100FDB"/>
    <w:multiLevelType w:val="hybridMultilevel"/>
    <w:tmpl w:val="25269F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715F81"/>
    <w:multiLevelType w:val="hybridMultilevel"/>
    <w:tmpl w:val="5C7A24AA"/>
    <w:lvl w:ilvl="0" w:tplc="F7D6814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11464"/>
    <w:multiLevelType w:val="hybridMultilevel"/>
    <w:tmpl w:val="0A605A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130D6"/>
    <w:multiLevelType w:val="multilevel"/>
    <w:tmpl w:val="A2CE6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041529"/>
    <w:multiLevelType w:val="hybridMultilevel"/>
    <w:tmpl w:val="E3328F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8113D5"/>
    <w:multiLevelType w:val="hybridMultilevel"/>
    <w:tmpl w:val="6F86E49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501B45"/>
    <w:multiLevelType w:val="hybridMultilevel"/>
    <w:tmpl w:val="7FFE9BD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402962"/>
    <w:multiLevelType w:val="hybridMultilevel"/>
    <w:tmpl w:val="7FFE9BD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C55772"/>
    <w:multiLevelType w:val="hybridMultilevel"/>
    <w:tmpl w:val="CC2ADAB2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C463ED1"/>
    <w:multiLevelType w:val="hybridMultilevel"/>
    <w:tmpl w:val="B74A2CD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3C9869"/>
    <w:multiLevelType w:val="hybridMultilevel"/>
    <w:tmpl w:val="0D4C5CB4"/>
    <w:lvl w:ilvl="0" w:tplc="EE4C88B2">
      <w:start w:val="1"/>
      <w:numFmt w:val="decimal"/>
      <w:lvlText w:val="%1."/>
      <w:lvlJc w:val="left"/>
    </w:lvl>
    <w:lvl w:ilvl="1" w:tplc="7640F7D0">
      <w:numFmt w:val="decimal"/>
      <w:lvlText w:val=""/>
      <w:lvlJc w:val="left"/>
    </w:lvl>
    <w:lvl w:ilvl="2" w:tplc="69987DB0">
      <w:numFmt w:val="decimal"/>
      <w:lvlText w:val=""/>
      <w:lvlJc w:val="left"/>
    </w:lvl>
    <w:lvl w:ilvl="3" w:tplc="6CE29372">
      <w:numFmt w:val="decimal"/>
      <w:lvlText w:val=""/>
      <w:lvlJc w:val="left"/>
    </w:lvl>
    <w:lvl w:ilvl="4" w:tplc="2422824E">
      <w:numFmt w:val="decimal"/>
      <w:lvlText w:val=""/>
      <w:lvlJc w:val="left"/>
    </w:lvl>
    <w:lvl w:ilvl="5" w:tplc="89A4E414">
      <w:numFmt w:val="decimal"/>
      <w:lvlText w:val=""/>
      <w:lvlJc w:val="left"/>
    </w:lvl>
    <w:lvl w:ilvl="6" w:tplc="9482CBDC">
      <w:numFmt w:val="decimal"/>
      <w:lvlText w:val=""/>
      <w:lvlJc w:val="left"/>
    </w:lvl>
    <w:lvl w:ilvl="7" w:tplc="2B90BC68">
      <w:numFmt w:val="decimal"/>
      <w:lvlText w:val=""/>
      <w:lvlJc w:val="left"/>
    </w:lvl>
    <w:lvl w:ilvl="8" w:tplc="53985F7E">
      <w:numFmt w:val="decimal"/>
      <w:lvlText w:val=""/>
      <w:lvlJc w:val="left"/>
    </w:lvl>
  </w:abstractNum>
  <w:abstractNum w:abstractNumId="19" w15:restartNumberingAfterBreak="0">
    <w:nsid w:val="6762747B"/>
    <w:multiLevelType w:val="hybridMultilevel"/>
    <w:tmpl w:val="CEDE91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CC3E8A"/>
    <w:multiLevelType w:val="multilevel"/>
    <w:tmpl w:val="CCE4C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F75731"/>
    <w:multiLevelType w:val="singleLevel"/>
    <w:tmpl w:val="6EF75731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2" w15:restartNumberingAfterBreak="0">
    <w:nsid w:val="74BE6705"/>
    <w:multiLevelType w:val="hybridMultilevel"/>
    <w:tmpl w:val="CEDE91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3"/>
  </w:num>
  <w:num w:numId="4">
    <w:abstractNumId w:val="20"/>
  </w:num>
  <w:num w:numId="5">
    <w:abstractNumId w:val="18"/>
  </w:num>
  <w:num w:numId="6">
    <w:abstractNumId w:val="5"/>
  </w:num>
  <w:num w:numId="7">
    <w:abstractNumId w:val="6"/>
  </w:num>
  <w:num w:numId="8">
    <w:abstractNumId w:val="4"/>
  </w:num>
  <w:num w:numId="9">
    <w:abstractNumId w:val="2"/>
  </w:num>
  <w:num w:numId="10">
    <w:abstractNumId w:val="7"/>
  </w:num>
  <w:num w:numId="11">
    <w:abstractNumId w:val="21"/>
  </w:num>
  <w:num w:numId="12">
    <w:abstractNumId w:val="22"/>
  </w:num>
  <w:num w:numId="13">
    <w:abstractNumId w:val="0"/>
  </w:num>
  <w:num w:numId="14">
    <w:abstractNumId w:val="19"/>
  </w:num>
  <w:num w:numId="15">
    <w:abstractNumId w:val="1"/>
  </w:num>
  <w:num w:numId="16">
    <w:abstractNumId w:val="15"/>
  </w:num>
  <w:num w:numId="17">
    <w:abstractNumId w:val="14"/>
  </w:num>
  <w:num w:numId="18">
    <w:abstractNumId w:val="17"/>
  </w:num>
  <w:num w:numId="19">
    <w:abstractNumId w:val="8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12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92A"/>
    <w:rsid w:val="000633B5"/>
    <w:rsid w:val="00084AB8"/>
    <w:rsid w:val="00111A0C"/>
    <w:rsid w:val="00146C2C"/>
    <w:rsid w:val="00153A1D"/>
    <w:rsid w:val="00180CB9"/>
    <w:rsid w:val="001A135C"/>
    <w:rsid w:val="001A6C32"/>
    <w:rsid w:val="001F19A0"/>
    <w:rsid w:val="001F4750"/>
    <w:rsid w:val="001F4E4E"/>
    <w:rsid w:val="002731E8"/>
    <w:rsid w:val="00282001"/>
    <w:rsid w:val="002D29F4"/>
    <w:rsid w:val="002F7020"/>
    <w:rsid w:val="003136C5"/>
    <w:rsid w:val="00335C4D"/>
    <w:rsid w:val="00372B89"/>
    <w:rsid w:val="00373914"/>
    <w:rsid w:val="0038792A"/>
    <w:rsid w:val="00387E5D"/>
    <w:rsid w:val="003A25E2"/>
    <w:rsid w:val="00434238"/>
    <w:rsid w:val="00464604"/>
    <w:rsid w:val="004B3EC6"/>
    <w:rsid w:val="004F21BC"/>
    <w:rsid w:val="00513262"/>
    <w:rsid w:val="00527B8A"/>
    <w:rsid w:val="005C3758"/>
    <w:rsid w:val="005C4DF3"/>
    <w:rsid w:val="006378D0"/>
    <w:rsid w:val="00660459"/>
    <w:rsid w:val="006F1EA7"/>
    <w:rsid w:val="007501A2"/>
    <w:rsid w:val="007523FC"/>
    <w:rsid w:val="007E02D7"/>
    <w:rsid w:val="00800EE9"/>
    <w:rsid w:val="008148D5"/>
    <w:rsid w:val="00816B39"/>
    <w:rsid w:val="008223E3"/>
    <w:rsid w:val="0088729C"/>
    <w:rsid w:val="00892D32"/>
    <w:rsid w:val="008975DA"/>
    <w:rsid w:val="008E4B48"/>
    <w:rsid w:val="008E5227"/>
    <w:rsid w:val="0092588A"/>
    <w:rsid w:val="0094077E"/>
    <w:rsid w:val="00965352"/>
    <w:rsid w:val="0096546C"/>
    <w:rsid w:val="009D5516"/>
    <w:rsid w:val="009F315C"/>
    <w:rsid w:val="009F5353"/>
    <w:rsid w:val="00A93006"/>
    <w:rsid w:val="00A932E7"/>
    <w:rsid w:val="00AB4B64"/>
    <w:rsid w:val="00BE1168"/>
    <w:rsid w:val="00C37A51"/>
    <w:rsid w:val="00C82CAA"/>
    <w:rsid w:val="00CC0F70"/>
    <w:rsid w:val="00CD6693"/>
    <w:rsid w:val="00D66591"/>
    <w:rsid w:val="00D71B01"/>
    <w:rsid w:val="00D84716"/>
    <w:rsid w:val="00D9536B"/>
    <w:rsid w:val="00DB4B37"/>
    <w:rsid w:val="00DF7E83"/>
    <w:rsid w:val="00E118E8"/>
    <w:rsid w:val="00E27FBF"/>
    <w:rsid w:val="00E3230A"/>
    <w:rsid w:val="00E44144"/>
    <w:rsid w:val="00E46ACC"/>
    <w:rsid w:val="00EF16BE"/>
    <w:rsid w:val="00EF6759"/>
    <w:rsid w:val="00F2370B"/>
    <w:rsid w:val="00F37E44"/>
    <w:rsid w:val="00F44D21"/>
    <w:rsid w:val="00F53DF1"/>
    <w:rsid w:val="00F77EBA"/>
    <w:rsid w:val="00FE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6F6BFA"/>
  <w15:docId w15:val="{D81371FA-19D1-4F60-86E6-B2DE4B618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792A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879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3879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38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8792A"/>
  </w:style>
  <w:style w:type="paragraph" w:styleId="AltBilgi">
    <w:name w:val="footer"/>
    <w:basedOn w:val="Normal"/>
    <w:link w:val="AltBilgiChar"/>
    <w:uiPriority w:val="99"/>
    <w:unhideWhenUsed/>
    <w:rsid w:val="0038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8792A"/>
  </w:style>
  <w:style w:type="paragraph" w:customStyle="1" w:styleId="Gvdemetni">
    <w:name w:val="Gövde metni"/>
    <w:basedOn w:val="Normal"/>
    <w:rsid w:val="006F1EA7"/>
    <w:pPr>
      <w:widowControl w:val="0"/>
      <w:shd w:val="clear" w:color="auto" w:fill="FFFFFF"/>
      <w:suppressAutoHyphens/>
      <w:autoSpaceDN w:val="0"/>
      <w:spacing w:after="0" w:line="277" w:lineRule="exact"/>
      <w:ind w:hanging="340"/>
      <w:jc w:val="both"/>
      <w:textAlignment w:val="baseline"/>
    </w:pPr>
    <w:rPr>
      <w:rFonts w:ascii="Segoe UI" w:eastAsia="Segoe UI" w:hAnsi="Segoe UI" w:cs="Segoe UI"/>
      <w:kern w:val="3"/>
      <w:sz w:val="19"/>
      <w:szCs w:val="19"/>
    </w:rPr>
  </w:style>
  <w:style w:type="paragraph" w:styleId="ListeParagraf">
    <w:name w:val="List Paragraph"/>
    <w:basedOn w:val="Normal"/>
    <w:uiPriority w:val="34"/>
    <w:qFormat/>
    <w:rsid w:val="006F1EA7"/>
    <w:pPr>
      <w:ind w:left="720"/>
      <w:contextualSpacing/>
    </w:pPr>
  </w:style>
  <w:style w:type="paragraph" w:customStyle="1" w:styleId="Balk11">
    <w:name w:val="Başlık 11"/>
    <w:basedOn w:val="Normal"/>
    <w:uiPriority w:val="1"/>
    <w:qFormat/>
    <w:rsid w:val="00F53DF1"/>
    <w:pPr>
      <w:widowControl w:val="0"/>
      <w:autoSpaceDE w:val="0"/>
      <w:autoSpaceDN w:val="0"/>
      <w:spacing w:after="0" w:line="240" w:lineRule="auto"/>
      <w:ind w:left="4041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01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CA860-FA72-41B9-8A51-8AD58ABBB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Reyyan GÜREL</cp:lastModifiedBy>
  <cp:revision>5</cp:revision>
  <dcterms:created xsi:type="dcterms:W3CDTF">2024-05-31T13:21:00Z</dcterms:created>
  <dcterms:modified xsi:type="dcterms:W3CDTF">2026-03-31T08:22:00Z</dcterms:modified>
</cp:coreProperties>
</file>