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9E30EA">
        <w:trPr>
          <w:trHeight w:val="977"/>
        </w:trPr>
        <w:tc>
          <w:tcPr>
            <w:tcW w:w="1702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4BD74134" w:rsidR="005C7812" w:rsidRPr="009E30EA" w:rsidRDefault="00E66355" w:rsidP="009E30E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Sağlık tesislerinde yapılacak olan cerrahi işlemlerin amacına uygun üretilmiş</w:t>
            </w:r>
            <w:r w:rsidR="009E30EA"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medikal malzemeden imal örtü seti olmalıdır.</w:t>
            </w:r>
          </w:p>
        </w:tc>
      </w:tr>
      <w:tr w:rsidR="004B7494" w:rsidRPr="00E90FCF" w14:paraId="7FF67508" w14:textId="77777777" w:rsidTr="009E30EA">
        <w:trPr>
          <w:trHeight w:val="1875"/>
        </w:trPr>
        <w:tc>
          <w:tcPr>
            <w:tcW w:w="1702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36D5D3" w14:textId="467AF3E1" w:rsidR="00E66355" w:rsidRPr="009E30EA" w:rsidRDefault="00E66355" w:rsidP="009E30EA">
            <w:pPr>
              <w:pStyle w:val="AralkYok"/>
              <w:numPr>
                <w:ilvl w:val="0"/>
                <w:numId w:val="32"/>
              </w:numPr>
              <w:spacing w:line="360" w:lineRule="auto"/>
              <w:ind w:left="49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bCs/>
                <w:sz w:val="24"/>
                <w:szCs w:val="24"/>
              </w:rPr>
              <w:t>Set içeriği:</w:t>
            </w:r>
          </w:p>
          <w:p w14:paraId="4DB5C556" w14:textId="6355FFF4" w:rsidR="00E66355" w:rsidRPr="00BC4776" w:rsidRDefault="00E66355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det el kurulama havlusu       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40*40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14:paraId="51604B3C" w14:textId="58AA27DD" w:rsidR="00E66355" w:rsidRPr="00BC4776" w:rsidRDefault="00E66355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1 adet tek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776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 örtü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14:paraId="6ABA56E5" w14:textId="5ABBBCFB" w:rsidR="003F2A8B" w:rsidRPr="00BC4776" w:rsidRDefault="003F2A8B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Mayo masa 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örtüsü                     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80*145 cm</w:t>
            </w:r>
          </w:p>
          <w:p w14:paraId="76331236" w14:textId="32A9FFFD" w:rsidR="00E66355" w:rsidRPr="00BC4776" w:rsidRDefault="00E66355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1 adet düz ört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ü                        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240 cm</w:t>
            </w:r>
          </w:p>
          <w:p w14:paraId="7E9A9AAA" w14:textId="1B7A625E" w:rsidR="003F2A8B" w:rsidRPr="00BC4776" w:rsidRDefault="003F2A8B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proofErr w:type="spellStart"/>
            <w:r w:rsidRPr="00BC4776">
              <w:rPr>
                <w:rFonts w:ascii="Times New Roman" w:hAnsi="Times New Roman"/>
                <w:sz w:val="24"/>
                <w:szCs w:val="24"/>
              </w:rPr>
              <w:t>Optape</w:t>
            </w:r>
            <w:proofErr w:type="spellEnd"/>
            <w:r w:rsidRPr="00BC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776">
              <w:rPr>
                <w:rFonts w:ascii="Times New Roman" w:hAnsi="Times New Roman"/>
                <w:sz w:val="24"/>
                <w:szCs w:val="24"/>
              </w:rPr>
              <w:t>Band</w:t>
            </w:r>
            <w:proofErr w:type="spellEnd"/>
            <w:r w:rsidRPr="00BC4776">
              <w:rPr>
                <w:rFonts w:ascii="Times New Roman" w:hAnsi="Times New Roman"/>
                <w:sz w:val="24"/>
                <w:szCs w:val="24"/>
              </w:rPr>
              <w:t xml:space="preserve">                   10x50 cm</w:t>
            </w:r>
          </w:p>
          <w:p w14:paraId="411C7E4D" w14:textId="6FEEE470" w:rsidR="003F2A8B" w:rsidRPr="00BC4776" w:rsidRDefault="003F2A8B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>1 adet Seyyar Poşete                  28x33 cm</w:t>
            </w:r>
          </w:p>
          <w:p w14:paraId="204EA485" w14:textId="5304A063" w:rsidR="00E66355" w:rsidRPr="00BC4776" w:rsidRDefault="00E66355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1 adet alet masa örtüsü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00*130</w:t>
            </w:r>
          </w:p>
          <w:p w14:paraId="56F7EAC5" w14:textId="235C40C0" w:rsidR="00561714" w:rsidRPr="00BC4776" w:rsidRDefault="003F2A8B" w:rsidP="009E30EA">
            <w:pPr>
              <w:pStyle w:val="ListeParagraf"/>
              <w:numPr>
                <w:ilvl w:val="1"/>
                <w:numId w:val="33"/>
              </w:numPr>
              <w:tabs>
                <w:tab w:val="left" w:pos="360"/>
              </w:tabs>
              <w:spacing w:after="0" w:line="360" w:lineRule="auto"/>
              <w:ind w:left="9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 xml:space="preserve">1 adet Yapışkan Bantlı örtü      </w:t>
            </w:r>
            <w:r w:rsidR="00BC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776">
              <w:rPr>
                <w:rFonts w:ascii="Times New Roman" w:hAnsi="Times New Roman"/>
                <w:sz w:val="24"/>
                <w:szCs w:val="24"/>
              </w:rPr>
              <w:t>100x150 cm</w:t>
            </w:r>
          </w:p>
        </w:tc>
      </w:tr>
      <w:tr w:rsidR="004B7494" w:rsidRPr="00E90FCF" w14:paraId="2E6BD5BC" w14:textId="77777777" w:rsidTr="009E30EA">
        <w:trPr>
          <w:trHeight w:val="5430"/>
        </w:trPr>
        <w:tc>
          <w:tcPr>
            <w:tcW w:w="1702" w:type="dxa"/>
          </w:tcPr>
          <w:p w14:paraId="606B5E24" w14:textId="1A577439" w:rsidR="004B7494" w:rsidRPr="00BC4776" w:rsidRDefault="004B7494" w:rsidP="00BC477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53163E5C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Setler, medikal amaçla üretilmiş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olarak tabir edilen dokunmamış kumaştan mamul olup, tek kullanıma mahsus steril olma özelliği taşımalıdır.</w:t>
            </w:r>
          </w:p>
          <w:p w14:paraId="74FD8AED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Hasta üst örtülerinin tüm yüzeyi iki katlı materyalden oluşmalı ve örtünün emicilik oranının azalmaması için katlar birbirine püskürtme yapışkan yöntemi ile lamine edilmiş en az 56 +/- 3 gr/m2 olmalı. Üst katı emici. Alt katı sıvı geçirmez özellikte olmalıdır.</w:t>
            </w:r>
            <w:bookmarkStart w:id="0" w:name="_GoBack"/>
            <w:bookmarkEnd w:id="0"/>
          </w:p>
          <w:p w14:paraId="39E5CEA3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Örtü üretiminde kullanılan malzemeler arkasını göstermeyecek tipte olacaktır. Örtülerin rengi gözü yormayacak bir renk olmalıdır.</w:t>
            </w:r>
          </w:p>
          <w:p w14:paraId="0F403CDE" w14:textId="2BE9F7EA" w:rsidR="00E66355" w:rsidRP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Örtülerde kullanılacak cilt bantları ve cerrahi filmleri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9E3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alerjik ve özellikle bu iş için üretilmiş olmalıdır (istendiğinde üretici firma tarafından teknik doküman verilebilmelidir). Bantların kolay açılabilmesi için, kenarlarından 3</w:t>
            </w:r>
            <w:r w:rsidR="009E30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er cm ve tüm bant boyunca da 1 cm yapışkan olmayan boşluk bulunmalıdır.</w:t>
            </w:r>
          </w:p>
        </w:tc>
      </w:tr>
      <w:tr w:rsidR="00E66355" w:rsidRPr="00E90FCF" w14:paraId="46EF1361" w14:textId="77777777" w:rsidTr="009E30EA">
        <w:trPr>
          <w:trHeight w:val="7497"/>
        </w:trPr>
        <w:tc>
          <w:tcPr>
            <w:tcW w:w="1702" w:type="dxa"/>
          </w:tcPr>
          <w:p w14:paraId="4DC7FABB" w14:textId="77777777" w:rsidR="00E66355" w:rsidRPr="00E90FCF" w:rsidRDefault="00E66355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421419B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Örtüler pratik, anlaşılır ve yönlendirici şekilde katlanmış olmalı, üzerinde kolaylaştırıcı etiketler bulunmalıdır. Örtüler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bozmayacak ve açılış kolaylığı sağlayacak ‘Z ‘katlama yöntemiyle katlanmış olmalıdır.</w:t>
            </w:r>
          </w:p>
          <w:p w14:paraId="766BB46F" w14:textId="69EF6AED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Set Alet Masa Örtüsü ile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bohçalanmalıdır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. Alet Masa örtüsü bir katı emici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9E3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diğer katı tamamen geçirimsiz 65(±5) mikron kalınlığında medikal polietilen malzemeden olmalıdır. Alet Masa örtüsünün tam ortasında kaymayı önleyen 4*4 cm ebadında bir bandı olmalıdır.  </w:t>
            </w:r>
          </w:p>
          <w:p w14:paraId="75ABF350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Göz Örtüsünün üzerinde 10*12 cm ebatlarında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alanı olup, bu alan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ile kaplı olmalıdır.</w:t>
            </w:r>
          </w:p>
          <w:p w14:paraId="2E7ACAFD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Örtü üretiminde kullanılan malzemeler arkasını göstermeyecek tipte olmalı, Örtülerin rengi gözü yormayacak bir renk olmalıdır. </w:t>
            </w:r>
          </w:p>
          <w:p w14:paraId="24306BB1" w14:textId="77777777" w:rsid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Uygulama esnasında </w:t>
            </w:r>
            <w:proofErr w:type="spellStart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9E30EA">
              <w:rPr>
                <w:rFonts w:ascii="Times New Roman" w:hAnsi="Times New Roman" w:cs="Times New Roman"/>
                <w:sz w:val="24"/>
                <w:szCs w:val="24"/>
              </w:rPr>
              <w:t xml:space="preserve"> bozabilecek katlama yapılan ürünlere uygunluk verilmeyecektir. </w:t>
            </w:r>
          </w:p>
          <w:p w14:paraId="367FC2F5" w14:textId="1BC65ED2" w:rsidR="00E66355" w:rsidRPr="009E30EA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A">
              <w:rPr>
                <w:rFonts w:ascii="Times New Roman" w:hAnsi="Times New Roman" w:cs="Times New Roman"/>
                <w:sz w:val="24"/>
                <w:szCs w:val="24"/>
              </w:rPr>
              <w:t>Örtü kumaşı tüm alanda aynı malzemeden yapılmış olmalıdır, kumaş yaması yapılan örtüler kabul edilmeyecektir. Göz örtüsünün kumaşı 43 + /- 3 gr / m2 SSMMS olacaktır. Genel teknik özellikte belirtilen kumaş özellikleri bu örtü için geçerli değildir.</w:t>
            </w:r>
          </w:p>
        </w:tc>
      </w:tr>
      <w:tr w:rsidR="004B7494" w:rsidRPr="00E90FCF" w14:paraId="245F93AC" w14:textId="77777777" w:rsidTr="009E30EA">
        <w:trPr>
          <w:trHeight w:val="1002"/>
        </w:trPr>
        <w:tc>
          <w:tcPr>
            <w:tcW w:w="1702" w:type="dxa"/>
          </w:tcPr>
          <w:p w14:paraId="06C05E4F" w14:textId="42906B64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EC771A4" w14:textId="655E0231" w:rsidR="00ED25FF" w:rsidRPr="00E66355" w:rsidRDefault="00E66355" w:rsidP="009E30EA">
            <w:pPr>
              <w:pStyle w:val="ListeParagraf"/>
              <w:numPr>
                <w:ilvl w:val="0"/>
                <w:numId w:val="32"/>
              </w:numPr>
              <w:tabs>
                <w:tab w:val="left" w:pos="360"/>
              </w:tabs>
              <w:spacing w:before="120" w:after="120" w:line="36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5">
              <w:rPr>
                <w:rFonts w:ascii="Times New Roman" w:hAnsi="Times New Roman" w:cs="Times New Roman"/>
                <w:sz w:val="24"/>
                <w:szCs w:val="24"/>
              </w:rPr>
              <w:t xml:space="preserve">Set etilen oksit sterilizasyon yöntemi ile steril edilmelidir. 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C664" w14:textId="77777777" w:rsidR="00945954" w:rsidRDefault="00945954" w:rsidP="000C27FE">
      <w:pPr>
        <w:spacing w:after="0" w:line="240" w:lineRule="auto"/>
      </w:pPr>
      <w:r>
        <w:separator/>
      </w:r>
    </w:p>
  </w:endnote>
  <w:endnote w:type="continuationSeparator" w:id="0">
    <w:p w14:paraId="7CFF4BC8" w14:textId="77777777" w:rsidR="00945954" w:rsidRDefault="00945954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5DD0" w14:textId="77777777" w:rsidR="003F2A8B" w:rsidRDefault="003F2A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4314E907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BC4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6AA7" w14:textId="77777777" w:rsidR="003F2A8B" w:rsidRDefault="003F2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B054" w14:textId="77777777" w:rsidR="00945954" w:rsidRDefault="00945954" w:rsidP="000C27FE">
      <w:pPr>
        <w:spacing w:after="0" w:line="240" w:lineRule="auto"/>
      </w:pPr>
      <w:r>
        <w:separator/>
      </w:r>
    </w:p>
  </w:footnote>
  <w:footnote w:type="continuationSeparator" w:id="0">
    <w:p w14:paraId="1DD9B416" w14:textId="77777777" w:rsidR="00945954" w:rsidRDefault="00945954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C042" w14:textId="77777777" w:rsidR="003F2A8B" w:rsidRDefault="003F2A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9DCD" w14:textId="77777777" w:rsidR="008A1F67" w:rsidRPr="00223126" w:rsidRDefault="008A1F67" w:rsidP="00BC4776">
    <w:pPr>
      <w:tabs>
        <w:tab w:val="left" w:pos="360"/>
      </w:tabs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223126">
      <w:rPr>
        <w:rFonts w:ascii="Times New Roman" w:hAnsi="Times New Roman" w:cs="Times New Roman"/>
        <w:b/>
        <w:bCs/>
        <w:sz w:val="24"/>
        <w:szCs w:val="24"/>
        <w:u w:val="single"/>
      </w:rPr>
      <w:t>SMT3759 ÖRTÜ SETİ, OFTALMİK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F917" w14:textId="77777777" w:rsidR="003F2A8B" w:rsidRDefault="003F2A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8FD"/>
    <w:multiLevelType w:val="hybridMultilevel"/>
    <w:tmpl w:val="FC62F164"/>
    <w:lvl w:ilvl="0" w:tplc="22FEB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A58"/>
    <w:multiLevelType w:val="hybridMultilevel"/>
    <w:tmpl w:val="0742BB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2769"/>
    <w:multiLevelType w:val="hybridMultilevel"/>
    <w:tmpl w:val="C83088A8"/>
    <w:lvl w:ilvl="0" w:tplc="A1560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220B6"/>
    <w:multiLevelType w:val="hybridMultilevel"/>
    <w:tmpl w:val="56183D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B5FA4"/>
    <w:multiLevelType w:val="hybridMultilevel"/>
    <w:tmpl w:val="CF7A23BC"/>
    <w:lvl w:ilvl="0" w:tplc="22FEB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66C4"/>
    <w:multiLevelType w:val="hybridMultilevel"/>
    <w:tmpl w:val="C14C0D3A"/>
    <w:lvl w:ilvl="0" w:tplc="041F000F">
      <w:start w:val="1"/>
      <w:numFmt w:val="decimal"/>
      <w:lvlText w:val="%1."/>
      <w:lvlJc w:val="left"/>
      <w:pPr>
        <w:ind w:left="931" w:hanging="360"/>
      </w:pPr>
    </w:lvl>
    <w:lvl w:ilvl="1" w:tplc="041F0019" w:tentative="1">
      <w:start w:val="1"/>
      <w:numFmt w:val="lowerLetter"/>
      <w:lvlText w:val="%2."/>
      <w:lvlJc w:val="left"/>
      <w:pPr>
        <w:ind w:left="1651" w:hanging="360"/>
      </w:pPr>
    </w:lvl>
    <w:lvl w:ilvl="2" w:tplc="041F001B" w:tentative="1">
      <w:start w:val="1"/>
      <w:numFmt w:val="lowerRoman"/>
      <w:lvlText w:val="%3."/>
      <w:lvlJc w:val="right"/>
      <w:pPr>
        <w:ind w:left="2371" w:hanging="180"/>
      </w:pPr>
    </w:lvl>
    <w:lvl w:ilvl="3" w:tplc="041F000F" w:tentative="1">
      <w:start w:val="1"/>
      <w:numFmt w:val="decimal"/>
      <w:lvlText w:val="%4."/>
      <w:lvlJc w:val="left"/>
      <w:pPr>
        <w:ind w:left="3091" w:hanging="360"/>
      </w:pPr>
    </w:lvl>
    <w:lvl w:ilvl="4" w:tplc="041F0019" w:tentative="1">
      <w:start w:val="1"/>
      <w:numFmt w:val="lowerLetter"/>
      <w:lvlText w:val="%5."/>
      <w:lvlJc w:val="left"/>
      <w:pPr>
        <w:ind w:left="3811" w:hanging="360"/>
      </w:pPr>
    </w:lvl>
    <w:lvl w:ilvl="5" w:tplc="041F001B" w:tentative="1">
      <w:start w:val="1"/>
      <w:numFmt w:val="lowerRoman"/>
      <w:lvlText w:val="%6."/>
      <w:lvlJc w:val="right"/>
      <w:pPr>
        <w:ind w:left="4531" w:hanging="180"/>
      </w:pPr>
    </w:lvl>
    <w:lvl w:ilvl="6" w:tplc="041F000F" w:tentative="1">
      <w:start w:val="1"/>
      <w:numFmt w:val="decimal"/>
      <w:lvlText w:val="%7."/>
      <w:lvlJc w:val="left"/>
      <w:pPr>
        <w:ind w:left="5251" w:hanging="360"/>
      </w:pPr>
    </w:lvl>
    <w:lvl w:ilvl="7" w:tplc="041F0019" w:tentative="1">
      <w:start w:val="1"/>
      <w:numFmt w:val="lowerLetter"/>
      <w:lvlText w:val="%8."/>
      <w:lvlJc w:val="left"/>
      <w:pPr>
        <w:ind w:left="5971" w:hanging="360"/>
      </w:pPr>
    </w:lvl>
    <w:lvl w:ilvl="8" w:tplc="041F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40E24EEB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7B0B"/>
    <w:multiLevelType w:val="hybridMultilevel"/>
    <w:tmpl w:val="D1B0D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57A76334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F510C"/>
    <w:multiLevelType w:val="hybridMultilevel"/>
    <w:tmpl w:val="1DD01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8548F2"/>
    <w:multiLevelType w:val="hybridMultilevel"/>
    <w:tmpl w:val="7B7CA7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"/>
  </w:num>
  <w:num w:numId="9">
    <w:abstractNumId w:val="30"/>
  </w:num>
  <w:num w:numId="10">
    <w:abstractNumId w:val="23"/>
  </w:num>
  <w:num w:numId="11">
    <w:abstractNumId w:val="10"/>
  </w:num>
  <w:num w:numId="12">
    <w:abstractNumId w:val="5"/>
  </w:num>
  <w:num w:numId="13">
    <w:abstractNumId w:val="27"/>
  </w:num>
  <w:num w:numId="14">
    <w:abstractNumId w:val="11"/>
  </w:num>
  <w:num w:numId="15">
    <w:abstractNumId w:val="15"/>
  </w:num>
  <w:num w:numId="16">
    <w:abstractNumId w:val="3"/>
  </w:num>
  <w:num w:numId="17">
    <w:abstractNumId w:val="8"/>
  </w:num>
  <w:num w:numId="18">
    <w:abstractNumId w:val="20"/>
  </w:num>
  <w:num w:numId="19">
    <w:abstractNumId w:val="31"/>
  </w:num>
  <w:num w:numId="20">
    <w:abstractNumId w:val="29"/>
  </w:num>
  <w:num w:numId="21">
    <w:abstractNumId w:val="26"/>
  </w:num>
  <w:num w:numId="22">
    <w:abstractNumId w:val="16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25"/>
  </w:num>
  <w:num w:numId="28">
    <w:abstractNumId w:val="6"/>
  </w:num>
  <w:num w:numId="29">
    <w:abstractNumId w:val="28"/>
  </w:num>
  <w:num w:numId="30">
    <w:abstractNumId w:val="0"/>
  </w:num>
  <w:num w:numId="31">
    <w:abstractNumId w:val="17"/>
  </w:num>
  <w:num w:numId="32">
    <w:abstractNumId w:val="19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C742D"/>
    <w:rsid w:val="003D2CB8"/>
    <w:rsid w:val="003E1183"/>
    <w:rsid w:val="003F2A8B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1714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8593C"/>
    <w:rsid w:val="006C2A82"/>
    <w:rsid w:val="006F74B7"/>
    <w:rsid w:val="00773543"/>
    <w:rsid w:val="00782316"/>
    <w:rsid w:val="007B0501"/>
    <w:rsid w:val="007D6141"/>
    <w:rsid w:val="007E61F1"/>
    <w:rsid w:val="00836041"/>
    <w:rsid w:val="008373F8"/>
    <w:rsid w:val="008A1F67"/>
    <w:rsid w:val="00917D75"/>
    <w:rsid w:val="0092173C"/>
    <w:rsid w:val="00926561"/>
    <w:rsid w:val="00936492"/>
    <w:rsid w:val="00945954"/>
    <w:rsid w:val="009617C2"/>
    <w:rsid w:val="009768BC"/>
    <w:rsid w:val="009E30EA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C4776"/>
    <w:rsid w:val="00BD6076"/>
    <w:rsid w:val="00BF4EE4"/>
    <w:rsid w:val="00BF5AAE"/>
    <w:rsid w:val="00C02301"/>
    <w:rsid w:val="00C56FEE"/>
    <w:rsid w:val="00C9726E"/>
    <w:rsid w:val="00CF2FDC"/>
    <w:rsid w:val="00D04E32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355"/>
    <w:rsid w:val="00E66B3F"/>
    <w:rsid w:val="00E76137"/>
    <w:rsid w:val="00E90FCF"/>
    <w:rsid w:val="00ED25FF"/>
    <w:rsid w:val="00ED5600"/>
    <w:rsid w:val="00F024F0"/>
    <w:rsid w:val="00F42798"/>
    <w:rsid w:val="00F46E99"/>
    <w:rsid w:val="00F62620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  <w:style w:type="paragraph" w:styleId="GvdeMetni">
    <w:name w:val="Body Text"/>
    <w:basedOn w:val="Normal"/>
    <w:link w:val="GvdeMetniChar"/>
    <w:rsid w:val="00D04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04E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893C-48F3-4D70-9416-FE693D34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Reyyan GÜREL</cp:lastModifiedBy>
  <cp:revision>3</cp:revision>
  <dcterms:created xsi:type="dcterms:W3CDTF">2022-06-24T12:51:00Z</dcterms:created>
  <dcterms:modified xsi:type="dcterms:W3CDTF">2024-12-17T06:10:00Z</dcterms:modified>
</cp:coreProperties>
</file>