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B2250C7" w:rsidR="004B7494" w:rsidRPr="00CC1546" w:rsidRDefault="001267C9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Batın cerrahi operasyonlar</w:t>
            </w:r>
            <w:r w:rsidR="00A57ABE" w:rsidRPr="00A57ABE">
              <w:rPr>
                <w:rFonts w:ascii="Times New Roman" w:hAnsi="Times New Roman" w:cs="Times New Roman"/>
                <w:sz w:val="24"/>
                <w:szCs w:val="24"/>
              </w:rPr>
              <w:t>da (kolon, mide, toraks vb.) doku ve organları sarmalamak, boşlukları belirlemek ve kanama kontrolü sağlamak amacı ile imal edilmiş olmalıdır.</w:t>
            </w:r>
            <w:bookmarkEnd w:id="0"/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BB86188" w14:textId="07826C7D" w:rsidR="00F60D6E" w:rsidRDefault="00F60D6E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Ürün tıbbi cihaz yönetmeliğine uygun gazlı bezden imal edilm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iş olan ve 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dışı gazlı bez iç yüzeyi yüksek emiş kapasitesi bulunan beyaz, kokusuz, dokumasız, </w:t>
            </w:r>
            <w:r w:rsidR="00F52B95" w:rsidRPr="00F60D6E">
              <w:rPr>
                <w:rFonts w:ascii="Times New Roman" w:hAnsi="Times New Roman" w:cs="Times New Roman"/>
                <w:sz w:val="24"/>
                <w:szCs w:val="24"/>
              </w:rPr>
              <w:t>visko</w:t>
            </w:r>
            <w:r w:rsidR="00F52B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 içerikli spunles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35gr/m2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 kumaştan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yapılan tipleri olmalıdır.</w:t>
            </w:r>
          </w:p>
          <w:p w14:paraId="0C406955" w14:textId="3C18E150" w:rsidR="001267C9" w:rsidRDefault="001267C9" w:rsidP="001267C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x-raylı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</w:t>
            </w:r>
            <w:r w:rsidR="00A57ABE"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="00A57ABE">
              <w:rPr>
                <w:rFonts w:ascii="Times New Roman" w:hAnsi="Times New Roman" w:cs="Times New Roman"/>
                <w:sz w:val="24"/>
                <w:szCs w:val="24"/>
              </w:rPr>
              <w:t xml:space="preserve">), ve </w:t>
            </w:r>
            <w:proofErr w:type="spellStart"/>
            <w:r w:rsidR="00A57ABE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57ABE">
              <w:rPr>
                <w:rFonts w:ascii="Times New Roman" w:hAnsi="Times New Roman" w:cs="Times New Roman"/>
                <w:sz w:val="24"/>
                <w:szCs w:val="24"/>
              </w:rPr>
              <w:t>paksız</w:t>
            </w:r>
            <w:proofErr w:type="spellEnd"/>
            <w:r w:rsidR="00A57ABE">
              <w:rPr>
                <w:rFonts w:ascii="Times New Roman" w:hAnsi="Times New Roman" w:cs="Times New Roman"/>
                <w:sz w:val="24"/>
                <w:szCs w:val="24"/>
              </w:rPr>
              <w:t xml:space="preserve"> tipleri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1D8E40A" w14:textId="71060416" w:rsidR="00587694" w:rsidRPr="00CC1546" w:rsidRDefault="00F60D6E" w:rsidP="001267C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267C9">
              <w:rPr>
                <w:rFonts w:ascii="Times New Roman" w:hAnsi="Times New Roman" w:cs="Times New Roman"/>
                <w:sz w:val="24"/>
                <w:szCs w:val="24"/>
              </w:rPr>
              <w:t>ün tüm türleri</w:t>
            </w:r>
            <w:r w:rsidRPr="001267C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87694" w:rsidRPr="001267C9">
              <w:rPr>
                <w:rFonts w:ascii="Times New Roman" w:hAnsi="Times New Roman" w:cs="Times New Roman"/>
                <w:sz w:val="24"/>
                <w:szCs w:val="24"/>
              </w:rPr>
              <w:t xml:space="preserve"> – 8 – 12- </w:t>
            </w:r>
            <w:r w:rsidR="001267C9">
              <w:rPr>
                <w:rFonts w:ascii="Times New Roman" w:hAnsi="Times New Roman" w:cs="Times New Roman"/>
                <w:sz w:val="24"/>
                <w:szCs w:val="24"/>
              </w:rPr>
              <w:t>16 kat ve 30*30 cm, 35*35 cm, 40*40 cm ve 45*45 cm ebatlarından biri olmalıdır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3AD3D3B" w14:textId="58AF45E0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Batın kompres "bohça" şeklinde dikilmeli ve kenarlarından </w:t>
            </w:r>
            <w:r w:rsidR="00972A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plik sarkmaması için kenarları </w:t>
            </w:r>
            <w:r w:rsidR="00972A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çe kıvrılmalıdır.</w:t>
            </w:r>
          </w:p>
          <w:p w14:paraId="4812C452" w14:textId="65364F8D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Batın </w:t>
            </w:r>
            <w:r w:rsidR="00972A6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ompresin kenarlarının sağlam olabilmesi için kenarları dikişli olmalıdır.</w:t>
            </w:r>
          </w:p>
          <w:p w14:paraId="130246FF" w14:textId="77777777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Kenar dikişlerinde ekstrafor kullanılmamalıdır.</w:t>
            </w:r>
          </w:p>
          <w:p w14:paraId="596A69DF" w14:textId="77777777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Ürünün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yüzünde çapr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dikiş bulunmalıdır.</w:t>
            </w:r>
          </w:p>
          <w:p w14:paraId="7F49D6D6" w14:textId="27FADE3F" w:rsidR="001E4EA9" w:rsidRDefault="0073125D" w:rsidP="001E4EA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Bir pakette 2 adet kompres bulun</w:t>
            </w:r>
            <w:r w:rsidR="001E4EA9">
              <w:rPr>
                <w:rFonts w:ascii="Times New Roman" w:hAnsi="Times New Roman" w:cs="Times New Roman"/>
                <w:sz w:val="24"/>
                <w:szCs w:val="24"/>
              </w:rPr>
              <w:t>malı ve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A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ompresler, bir tarafı şeffaf sterilizasyon rulosu içerisinde ve </w:t>
            </w:r>
            <w:proofErr w:type="spellStart"/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1E4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olarak teslim edil</w:t>
            </w:r>
            <w:r w:rsidR="001E4EA9">
              <w:rPr>
                <w:rFonts w:ascii="Times New Roman" w:hAnsi="Times New Roman" w:cs="Times New Roman"/>
                <w:sz w:val="24"/>
                <w:szCs w:val="24"/>
              </w:rPr>
              <w:t>melidir.</w:t>
            </w:r>
          </w:p>
          <w:p w14:paraId="50A368DE" w14:textId="77777777" w:rsidR="001E4EA9" w:rsidRDefault="001E4EA9" w:rsidP="001E4EA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A9">
              <w:rPr>
                <w:rFonts w:ascii="Times New Roman" w:hAnsi="Times New Roman" w:cs="Times New Roman"/>
                <w:sz w:val="24"/>
                <w:szCs w:val="24"/>
              </w:rPr>
              <w:t xml:space="preserve">X-ray </w:t>
            </w:r>
            <w:proofErr w:type="spellStart"/>
            <w:r w:rsidRPr="001E4EA9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Pr="001E4EA9">
              <w:rPr>
                <w:rFonts w:ascii="Times New Roman" w:hAnsi="Times New Roman" w:cs="Times New Roman"/>
                <w:sz w:val="24"/>
                <w:szCs w:val="24"/>
              </w:rPr>
              <w:t xml:space="preserve"> olan tiplerde ürünün her iki yüzünde çapraz dikiş ve ürünün katları boyunca yine her iki yüzünde (altında ve üstünde) ameliyat esnasında ıslandığında ve çekiştirildiğinde çıkmayacak şekilde sağlam dikişli X-Ray ipliği olmalıdır.</w:t>
            </w:r>
          </w:p>
          <w:p w14:paraId="7DE75ABB" w14:textId="77777777" w:rsidR="001E4EA9" w:rsidRDefault="0073125D" w:rsidP="001E4EA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A9">
              <w:rPr>
                <w:rFonts w:ascii="Times New Roman" w:hAnsi="Times New Roman" w:cs="Times New Roman"/>
                <w:sz w:val="24"/>
                <w:szCs w:val="24"/>
              </w:rPr>
              <w:t>Radyo</w:t>
            </w:r>
            <w:r w:rsidR="001E4EA9" w:rsidRPr="001E4EA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E4EA9"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1E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D6E" w:rsidRPr="001E4EA9">
              <w:rPr>
                <w:rFonts w:ascii="Times New Roman" w:hAnsi="Times New Roman" w:cs="Times New Roman"/>
                <w:sz w:val="24"/>
                <w:szCs w:val="24"/>
              </w:rPr>
              <w:t>şerh, gazlı</w:t>
            </w:r>
            <w:r w:rsidRPr="001E4EA9">
              <w:rPr>
                <w:rFonts w:ascii="Times New Roman" w:hAnsi="Times New Roman" w:cs="Times New Roman"/>
                <w:sz w:val="24"/>
                <w:szCs w:val="24"/>
              </w:rPr>
              <w:t xml:space="preserve"> bezin boyunca dokunmuş olmalı, </w:t>
            </w:r>
            <w:r w:rsidR="00972A66" w:rsidRPr="001E4EA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E4EA9">
              <w:rPr>
                <w:rFonts w:ascii="Times New Roman" w:hAnsi="Times New Roman" w:cs="Times New Roman"/>
                <w:sz w:val="24"/>
                <w:szCs w:val="24"/>
              </w:rPr>
              <w:t xml:space="preserve">apıştırma </w:t>
            </w:r>
            <w:r w:rsidR="00A57ABE" w:rsidRPr="001E4EA9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 w:rsidR="00972A66" w:rsidRPr="001E4EA9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F52B95" w:rsidRPr="001E4EA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57ABE" w:rsidRPr="001E4EA9">
              <w:rPr>
                <w:rFonts w:ascii="Times New Roman" w:hAnsi="Times New Roman" w:cs="Times New Roman"/>
                <w:sz w:val="24"/>
                <w:szCs w:val="24"/>
              </w:rPr>
              <w:t xml:space="preserve">lmamalıdır. </w:t>
            </w:r>
          </w:p>
          <w:p w14:paraId="1B15D1CB" w14:textId="4BB02631" w:rsidR="00195FEB" w:rsidRPr="001E4EA9" w:rsidRDefault="001E4EA9" w:rsidP="001E4EA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Paketleri açma yönünde 2 cm açma payı bırakılmalıdır. Paketler açılırken düzensiz yırtıklar oluşmamalı, tüy hav çıkmamalıdır.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685220" w14:textId="7753AE4F" w:rsidR="00587694" w:rsidRDefault="00587694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94">
              <w:rPr>
                <w:rFonts w:ascii="Times New Roman" w:hAnsi="Times New Roman" w:cs="Times New Roman"/>
                <w:sz w:val="24"/>
                <w:szCs w:val="24"/>
              </w:rPr>
              <w:t>Batın kompresler cerrahi amaçlı kullanılacağından onaylı kuruluş denetiminde olmalıdır.</w:t>
            </w:r>
          </w:p>
          <w:p w14:paraId="172AA239" w14:textId="5E2CE94E" w:rsidR="00F60D6E" w:rsidRPr="00F60D6E" w:rsidRDefault="001E4EA9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A9">
              <w:rPr>
                <w:rFonts w:ascii="Times New Roman" w:hAnsi="Times New Roman" w:cs="Times New Roman"/>
                <w:sz w:val="24"/>
                <w:szCs w:val="24"/>
              </w:rPr>
              <w:t xml:space="preserve">Ürünlerin üretimi, tıbbi cihaz direktifine uygun en az </w:t>
            </w:r>
            <w:proofErr w:type="spellStart"/>
            <w:r w:rsidRPr="001E4EA9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1E4EA9">
              <w:rPr>
                <w:rFonts w:ascii="Times New Roman" w:hAnsi="Times New Roman" w:cs="Times New Roman"/>
                <w:sz w:val="24"/>
                <w:szCs w:val="24"/>
              </w:rPr>
              <w:t xml:space="preserve"> 100.000 temiz oda koşullarında olmalı ve bu koşulları sağlayan belgeler ibraz edilmelidir.</w:t>
            </w:r>
          </w:p>
          <w:p w14:paraId="599E30E8" w14:textId="4A660E46" w:rsidR="00F60D6E" w:rsidRPr="00F60D6E" w:rsidRDefault="00F60D6E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Ürüne ait bio</w:t>
            </w:r>
            <w:r w:rsidR="00F52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uyumluluk testleri mevcut olmalıdır. (Hemolitik etki, sensitizasyon, cilt ir</w:t>
            </w:r>
            <w:r w:rsidR="00F52B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>itasyon ve sitotoksisite testleri)</w:t>
            </w:r>
          </w:p>
          <w:p w14:paraId="60530256" w14:textId="4F752F66" w:rsidR="00F60D6E" w:rsidRPr="00F60D6E" w:rsidRDefault="00F60D6E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Malzemenin üreticisinin ISO 13485 </w:t>
            </w:r>
            <w:r w:rsidR="00F52B95" w:rsidRPr="00F60D6E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r w:rsidRPr="00F60D6E">
              <w:rPr>
                <w:rFonts w:ascii="Times New Roman" w:hAnsi="Times New Roman" w:cs="Times New Roman"/>
                <w:sz w:val="24"/>
                <w:szCs w:val="24"/>
              </w:rPr>
              <w:t xml:space="preserve"> yönetim sertifikası ve CE belgesi olmalıdır.</w:t>
            </w:r>
          </w:p>
          <w:p w14:paraId="20A08D8F" w14:textId="5B5120E8" w:rsidR="0073125D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Sterilizasyon rulosu TS EN 11607 paketleme </w:t>
            </w:r>
            <w:r w:rsidR="00A57ABE">
              <w:rPr>
                <w:rFonts w:ascii="Times New Roman" w:hAnsi="Times New Roman" w:cs="Times New Roman"/>
                <w:sz w:val="24"/>
                <w:szCs w:val="24"/>
              </w:rPr>
              <w:t xml:space="preserve">materyali </w:t>
            </w:r>
            <w:r w:rsidR="00A57ABE" w:rsidRPr="00EB45C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 ilgili standardı karşılamalıdır.</w:t>
            </w:r>
          </w:p>
          <w:p w14:paraId="3C748983" w14:textId="52BBCA67" w:rsidR="0073125D" w:rsidRPr="00EB45C0" w:rsidRDefault="0073125D" w:rsidP="00F60D6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Rulo üzerinde buhar</w:t>
            </w:r>
            <w:r w:rsidR="00587694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="00587694" w:rsidRPr="00587694">
              <w:rPr>
                <w:rFonts w:ascii="Times New Roman" w:hAnsi="Times New Roman" w:cs="Times New Roman"/>
                <w:sz w:val="24"/>
                <w:szCs w:val="24"/>
              </w:rPr>
              <w:t xml:space="preserve"> etilen oksit sterilizasyonunu</w:t>
            </w:r>
            <w:r w:rsidR="00587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  işaret </w:t>
            </w:r>
            <w:r w:rsidR="00F60D6E" w:rsidRPr="00EB45C0">
              <w:rPr>
                <w:rFonts w:ascii="Times New Roman" w:hAnsi="Times New Roman" w:cs="Times New Roman"/>
                <w:sz w:val="24"/>
                <w:szCs w:val="24"/>
              </w:rPr>
              <w:t>eden indikatör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14:paraId="1B153529" w14:textId="528519B9" w:rsidR="00195FEB" w:rsidRPr="001E4EA9" w:rsidRDefault="0073125D" w:rsidP="001E4EA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Sterilizasyon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lolarına 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 xml:space="preserve">üzerine firma kimliğini </w:t>
            </w:r>
            <w:r w:rsidR="00972A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45C0">
              <w:rPr>
                <w:rFonts w:ascii="Times New Roman" w:hAnsi="Times New Roman" w:cs="Times New Roman"/>
                <w:sz w:val="24"/>
                <w:szCs w:val="24"/>
              </w:rPr>
              <w:t>fade eden etiket yapıştırılmamalıdır</w:t>
            </w:r>
            <w:r w:rsidR="009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797B7" w14:textId="77777777" w:rsidR="004F1C31" w:rsidRDefault="004F1C31" w:rsidP="00CC1546">
      <w:pPr>
        <w:spacing w:after="0" w:line="240" w:lineRule="auto"/>
      </w:pPr>
      <w:r>
        <w:separator/>
      </w:r>
    </w:p>
  </w:endnote>
  <w:endnote w:type="continuationSeparator" w:id="0">
    <w:p w14:paraId="5BB575B0" w14:textId="77777777" w:rsidR="004F1C31" w:rsidRDefault="004F1C31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79C4" w14:textId="77777777" w:rsidR="004F1C31" w:rsidRDefault="004F1C31" w:rsidP="00CC1546">
      <w:pPr>
        <w:spacing w:after="0" w:line="240" w:lineRule="auto"/>
      </w:pPr>
      <w:r>
        <w:separator/>
      </w:r>
    </w:p>
  </w:footnote>
  <w:footnote w:type="continuationSeparator" w:id="0">
    <w:p w14:paraId="1A0817D5" w14:textId="77777777" w:rsidR="004F1C31" w:rsidRDefault="004F1C31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31EA6284" w:rsidR="00CC1546" w:rsidRPr="00972A66" w:rsidRDefault="00A57ABE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972A66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SMT375</w:t>
    </w:r>
    <w:r w:rsidR="00567A0A" w:rsidRPr="00972A66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2 </w:t>
    </w:r>
    <w:r w:rsidRPr="00972A66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GAZ KOMPRES, BATIN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3CD3225"/>
    <w:multiLevelType w:val="hybridMultilevel"/>
    <w:tmpl w:val="3E3AB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A7E75"/>
    <w:multiLevelType w:val="hybridMultilevel"/>
    <w:tmpl w:val="63DAF798"/>
    <w:lvl w:ilvl="0" w:tplc="1012E2F4">
      <w:start w:val="7"/>
      <w:numFmt w:val="decimal"/>
      <w:lvlText w:val="%1."/>
      <w:lvlJc w:val="left"/>
      <w:pPr>
        <w:ind w:left="4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7816BC">
      <w:start w:val="1"/>
      <w:numFmt w:val="lowerLetter"/>
      <w:lvlText w:val="%2"/>
      <w:lvlJc w:val="left"/>
      <w:pPr>
        <w:ind w:left="1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54BB10">
      <w:start w:val="1"/>
      <w:numFmt w:val="lowerRoman"/>
      <w:lvlText w:val="%3"/>
      <w:lvlJc w:val="left"/>
      <w:pPr>
        <w:ind w:left="18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CA9196">
      <w:start w:val="1"/>
      <w:numFmt w:val="decimal"/>
      <w:lvlText w:val="%4"/>
      <w:lvlJc w:val="left"/>
      <w:pPr>
        <w:ind w:left="25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2F62118">
      <w:start w:val="1"/>
      <w:numFmt w:val="lowerLetter"/>
      <w:lvlText w:val="%5"/>
      <w:lvlJc w:val="left"/>
      <w:pPr>
        <w:ind w:left="33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C8E874">
      <w:start w:val="1"/>
      <w:numFmt w:val="lowerRoman"/>
      <w:lvlText w:val="%6"/>
      <w:lvlJc w:val="left"/>
      <w:pPr>
        <w:ind w:left="40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4C2A78">
      <w:start w:val="1"/>
      <w:numFmt w:val="decimal"/>
      <w:lvlText w:val="%7"/>
      <w:lvlJc w:val="left"/>
      <w:pPr>
        <w:ind w:left="47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4A6A18">
      <w:start w:val="1"/>
      <w:numFmt w:val="lowerLetter"/>
      <w:lvlText w:val="%8"/>
      <w:lvlJc w:val="left"/>
      <w:pPr>
        <w:ind w:left="54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79A403A">
      <w:start w:val="1"/>
      <w:numFmt w:val="lowerRoman"/>
      <w:lvlText w:val="%9"/>
      <w:lvlJc w:val="left"/>
      <w:pPr>
        <w:ind w:left="61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9106162"/>
    <w:multiLevelType w:val="hybridMultilevel"/>
    <w:tmpl w:val="B06EECC2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06D3C2D"/>
    <w:multiLevelType w:val="hybridMultilevel"/>
    <w:tmpl w:val="B06EECC2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31E0"/>
    <w:rsid w:val="000465BE"/>
    <w:rsid w:val="00066B85"/>
    <w:rsid w:val="000D04A5"/>
    <w:rsid w:val="000E0325"/>
    <w:rsid w:val="00104579"/>
    <w:rsid w:val="00113C0F"/>
    <w:rsid w:val="001267C9"/>
    <w:rsid w:val="0014286A"/>
    <w:rsid w:val="00195FEB"/>
    <w:rsid w:val="001A0D55"/>
    <w:rsid w:val="001E4EA9"/>
    <w:rsid w:val="00205531"/>
    <w:rsid w:val="002618E3"/>
    <w:rsid w:val="0026567D"/>
    <w:rsid w:val="002B66F4"/>
    <w:rsid w:val="002F7581"/>
    <w:rsid w:val="0032721B"/>
    <w:rsid w:val="00331203"/>
    <w:rsid w:val="00336300"/>
    <w:rsid w:val="004B7494"/>
    <w:rsid w:val="004F1C31"/>
    <w:rsid w:val="00567A0A"/>
    <w:rsid w:val="00582AC4"/>
    <w:rsid w:val="00587694"/>
    <w:rsid w:val="00663955"/>
    <w:rsid w:val="0073125D"/>
    <w:rsid w:val="007B1A73"/>
    <w:rsid w:val="0081278E"/>
    <w:rsid w:val="00842FB2"/>
    <w:rsid w:val="008877C1"/>
    <w:rsid w:val="00906641"/>
    <w:rsid w:val="00936492"/>
    <w:rsid w:val="00972A66"/>
    <w:rsid w:val="009A4A24"/>
    <w:rsid w:val="00A0594E"/>
    <w:rsid w:val="00A57ABE"/>
    <w:rsid w:val="00A76582"/>
    <w:rsid w:val="00BA3150"/>
    <w:rsid w:val="00BD6076"/>
    <w:rsid w:val="00BF4EE4"/>
    <w:rsid w:val="00BF5AAE"/>
    <w:rsid w:val="00CA4010"/>
    <w:rsid w:val="00CC1546"/>
    <w:rsid w:val="00CC6B6F"/>
    <w:rsid w:val="00ED3775"/>
    <w:rsid w:val="00EF6C16"/>
    <w:rsid w:val="00F23973"/>
    <w:rsid w:val="00F52B95"/>
    <w:rsid w:val="00F60D6E"/>
    <w:rsid w:val="00F87C1A"/>
    <w:rsid w:val="00F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A57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2399-A57E-4DAB-9DDC-0AABA185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2025-03-19T07:52:00Z</dcterms:created>
  <dcterms:modified xsi:type="dcterms:W3CDTF">2025-03-19T07:52:00Z</dcterms:modified>
</cp:coreProperties>
</file>