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75499B" w:rsidTr="00195FEB">
        <w:trPr>
          <w:trHeight w:val="1351"/>
        </w:trPr>
        <w:tc>
          <w:tcPr>
            <w:tcW w:w="1537" w:type="dxa"/>
          </w:tcPr>
          <w:p w:rsidR="004B7494" w:rsidRPr="0075499B" w:rsidRDefault="004B7494" w:rsidP="0075499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549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A34C95" w:rsidRDefault="000A0D3B" w:rsidP="00A34C9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 kalça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veya diz bölgelerinde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primer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veya revizyon ameliyatların herhangi birinde kullanılabilir olmalıdır</w:t>
            </w:r>
          </w:p>
        </w:tc>
      </w:tr>
      <w:tr w:rsidR="004B7494" w:rsidRPr="0075499B" w:rsidTr="004B7494">
        <w:trPr>
          <w:trHeight w:val="1640"/>
        </w:trPr>
        <w:tc>
          <w:tcPr>
            <w:tcW w:w="1537" w:type="dxa"/>
          </w:tcPr>
          <w:p w:rsidR="004B7494" w:rsidRPr="0075499B" w:rsidRDefault="004B7494" w:rsidP="0075499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549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75499B" w:rsidRDefault="004B7494" w:rsidP="0075499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A0D3B" w:rsidRPr="00F04FEE" w:rsidRDefault="000A0D3B" w:rsidP="000A0D3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Ürün;</w:t>
            </w:r>
          </w:p>
          <w:p w:rsidR="000A0D3B" w:rsidRPr="000A0D3B" w:rsidRDefault="000A0D3B" w:rsidP="000A0D3B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D3B">
              <w:rPr>
                <w:rFonts w:ascii="Times New Roman" w:hAnsi="Times New Roman" w:cs="Times New Roman"/>
                <w:sz w:val="24"/>
                <w:szCs w:val="24"/>
              </w:rPr>
              <w:t>Fırça, Kan Emme Materyali,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D3B">
              <w:rPr>
                <w:rFonts w:ascii="Times New Roman" w:hAnsi="Times New Roman" w:cs="Times New Roman"/>
                <w:sz w:val="24"/>
                <w:szCs w:val="24"/>
              </w:rPr>
              <w:t>Çimento Enjektörü Dahil,</w:t>
            </w:r>
          </w:p>
          <w:p w:rsidR="000A0D3B" w:rsidRDefault="000A0D3B" w:rsidP="000A0D3B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Yalnız Çimento Enjektörü,</w:t>
            </w:r>
          </w:p>
          <w:p w:rsidR="004B7494" w:rsidRPr="000A0D3B" w:rsidRDefault="000A0D3B" w:rsidP="000A0D3B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D3B">
              <w:rPr>
                <w:rFonts w:ascii="Times New Roman" w:hAnsi="Times New Roman" w:cs="Times New Roman"/>
                <w:sz w:val="24"/>
                <w:szCs w:val="24"/>
              </w:rPr>
              <w:t>Yalnız Vakumlu Çimento Karıştırıcı, uygulanabilir seçeneklerin herhangi biri olmalıdır.</w:t>
            </w:r>
          </w:p>
        </w:tc>
      </w:tr>
      <w:tr w:rsidR="004B7494" w:rsidRPr="0075499B" w:rsidTr="004B7494">
        <w:trPr>
          <w:trHeight w:val="1640"/>
        </w:trPr>
        <w:tc>
          <w:tcPr>
            <w:tcW w:w="1537" w:type="dxa"/>
          </w:tcPr>
          <w:p w:rsidR="004B7494" w:rsidRPr="0075499B" w:rsidRDefault="004B7494" w:rsidP="0075499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549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75499B" w:rsidRDefault="004B7494" w:rsidP="0075499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A0D3B" w:rsidRDefault="000A0D3B" w:rsidP="000A0D3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ç</w:t>
            </w:r>
            <w:r w:rsidRPr="00F04FEE">
              <w:rPr>
                <w:rFonts w:ascii="Times New Roman" w:hAnsi="Times New Roman" w:cs="Times New Roman"/>
                <w:sz w:val="24"/>
                <w:szCs w:val="24"/>
              </w:rPr>
              <w:t>imento karıştıracak şekilde dizayn edilmiş olmalıdır.</w:t>
            </w:r>
          </w:p>
          <w:p w:rsidR="000A0D3B" w:rsidRDefault="000A0D3B" w:rsidP="000A0D3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FEE">
              <w:rPr>
                <w:rFonts w:ascii="Times New Roman" w:hAnsi="Times New Roman" w:cs="Times New Roman"/>
                <w:sz w:val="24"/>
                <w:szCs w:val="24"/>
              </w:rPr>
              <w:t>Femoral</w:t>
            </w:r>
            <w:proofErr w:type="spellEnd"/>
            <w:r w:rsidRPr="00F04FEE">
              <w:rPr>
                <w:rFonts w:ascii="Times New Roman" w:hAnsi="Times New Roman" w:cs="Times New Roman"/>
                <w:sz w:val="24"/>
                <w:szCs w:val="24"/>
              </w:rPr>
              <w:t xml:space="preserve"> kanalın içine girmeye uygun bir uç sistemine haiz olmalıdır.</w:t>
            </w:r>
          </w:p>
          <w:p w:rsidR="000A0D3B" w:rsidRDefault="000A0D3B" w:rsidP="000A0D3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Sementi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likit kolay konulabilir olmalıdır.</w:t>
            </w:r>
          </w:p>
          <w:p w:rsidR="000A0D3B" w:rsidRDefault="000A0D3B" w:rsidP="000A0D3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b</w:t>
            </w:r>
            <w:r w:rsidRPr="00F04FEE">
              <w:rPr>
                <w:rFonts w:ascii="Times New Roman" w:hAnsi="Times New Roman" w:cs="Times New Roman"/>
                <w:sz w:val="24"/>
                <w:szCs w:val="24"/>
              </w:rPr>
              <w:t>asınçlı çimento gönderme prensibine uygun olmalıdır.</w:t>
            </w:r>
          </w:p>
          <w:p w:rsidR="00E87006" w:rsidRPr="0075499B" w:rsidRDefault="000A0D3B" w:rsidP="000A0D3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FEE">
              <w:rPr>
                <w:rFonts w:ascii="Times New Roman" w:hAnsi="Times New Roman" w:cs="Times New Roman"/>
                <w:sz w:val="24"/>
                <w:szCs w:val="24"/>
              </w:rPr>
              <w:t>Ürün ile birlikte bir çimento tabancası bulunmalıdır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75499B" w:rsidTr="004B7494">
        <w:trPr>
          <w:trHeight w:val="1640"/>
        </w:trPr>
        <w:tc>
          <w:tcPr>
            <w:tcW w:w="1537" w:type="dxa"/>
          </w:tcPr>
          <w:p w:rsidR="004B7494" w:rsidRPr="0075499B" w:rsidRDefault="004B7494" w:rsidP="0075499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549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75499B" w:rsidRDefault="004B7494" w:rsidP="0075499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A0D3B" w:rsidRDefault="000A0D3B" w:rsidP="000A0D3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 w:rsidRPr="00A93384">
              <w:rPr>
                <w:rFonts w:ascii="Times New Roman" w:hAnsi="Times New Roman" w:cs="Times New Roman"/>
                <w:sz w:val="24"/>
                <w:szCs w:val="24"/>
              </w:rPr>
              <w:t>tek kullanımlık, steril çift pakette olmalıdır.</w:t>
            </w:r>
          </w:p>
          <w:p w:rsidR="00195FEB" w:rsidRPr="0075499B" w:rsidRDefault="000A0D3B" w:rsidP="000A0D3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 w:rsidRPr="00416E15">
              <w:rPr>
                <w:rFonts w:ascii="Times New Roman" w:hAnsi="Times New Roman" w:cs="Times New Roman"/>
                <w:sz w:val="24"/>
                <w:szCs w:val="24"/>
              </w:rPr>
              <w:t>orijinal ambalajlarında olmalıdır.</w:t>
            </w:r>
            <w:bookmarkStart w:id="0" w:name="_GoBack"/>
            <w:bookmarkEnd w:id="0"/>
          </w:p>
        </w:tc>
      </w:tr>
    </w:tbl>
    <w:p w:rsidR="00331203" w:rsidRPr="0075499B" w:rsidRDefault="00331203" w:rsidP="0075499B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75499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39D" w:rsidRDefault="006A239D" w:rsidP="00962F33">
      <w:pPr>
        <w:spacing w:after="0" w:line="240" w:lineRule="auto"/>
      </w:pPr>
      <w:r>
        <w:separator/>
      </w:r>
    </w:p>
  </w:endnote>
  <w:endnote w:type="continuationSeparator" w:id="0">
    <w:p w:rsidR="006A239D" w:rsidRDefault="006A239D" w:rsidP="00962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9374584"/>
      <w:docPartObj>
        <w:docPartGallery w:val="Page Numbers (Bottom of Page)"/>
        <w:docPartUnique/>
      </w:docPartObj>
    </w:sdtPr>
    <w:sdtEndPr/>
    <w:sdtContent>
      <w:p w:rsidR="00BE16A3" w:rsidRDefault="00BE16A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812">
          <w:rPr>
            <w:noProof/>
          </w:rPr>
          <w:t>1</w:t>
        </w:r>
        <w:r>
          <w:fldChar w:fldCharType="end"/>
        </w:r>
      </w:p>
    </w:sdtContent>
  </w:sdt>
  <w:p w:rsidR="00BE16A3" w:rsidRDefault="00BE16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39D" w:rsidRDefault="006A239D" w:rsidP="00962F33">
      <w:pPr>
        <w:spacing w:after="0" w:line="240" w:lineRule="auto"/>
      </w:pPr>
      <w:r>
        <w:separator/>
      </w:r>
    </w:p>
  </w:footnote>
  <w:footnote w:type="continuationSeparator" w:id="0">
    <w:p w:rsidR="006A239D" w:rsidRDefault="006A239D" w:rsidP="00962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F33" w:rsidRPr="00962F33" w:rsidRDefault="00962F33" w:rsidP="00962F33">
    <w:pPr>
      <w:pStyle w:val="stBilgi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962F33">
      <w:rPr>
        <w:rFonts w:ascii="Times New Roman" w:hAnsi="Times New Roman" w:cs="Times New Roman"/>
        <w:b/>
        <w:sz w:val="24"/>
        <w:szCs w:val="24"/>
      </w:rPr>
      <w:t>SMT</w:t>
    </w:r>
    <w:r w:rsidR="001618EE">
      <w:rPr>
        <w:rFonts w:ascii="Times New Roman" w:hAnsi="Times New Roman" w:cs="Times New Roman"/>
        <w:b/>
        <w:sz w:val="24"/>
        <w:szCs w:val="24"/>
      </w:rPr>
      <w:t>315</w:t>
    </w:r>
    <w:r w:rsidR="00557401">
      <w:rPr>
        <w:rFonts w:ascii="Times New Roman" w:hAnsi="Times New Roman" w:cs="Times New Roman"/>
        <w:b/>
        <w:sz w:val="24"/>
        <w:szCs w:val="24"/>
      </w:rPr>
      <w:t>6</w:t>
    </w:r>
    <w:r w:rsidR="001618EE">
      <w:rPr>
        <w:rFonts w:ascii="Times New Roman" w:hAnsi="Times New Roman" w:cs="Times New Roman"/>
        <w:b/>
        <w:sz w:val="24"/>
        <w:szCs w:val="24"/>
      </w:rPr>
      <w:t>-</w:t>
    </w:r>
    <w:r w:rsidR="006B2EB9">
      <w:rPr>
        <w:rFonts w:ascii="Times New Roman" w:hAnsi="Times New Roman" w:cs="Times New Roman"/>
        <w:b/>
        <w:sz w:val="24"/>
        <w:szCs w:val="24"/>
      </w:rPr>
      <w:t xml:space="preserve"> </w:t>
    </w:r>
    <w:r w:rsidR="006B2EB9" w:rsidRPr="006B2EB9">
      <w:rPr>
        <w:rFonts w:ascii="Times New Roman" w:hAnsi="Times New Roman" w:cs="Times New Roman"/>
        <w:b/>
        <w:sz w:val="24"/>
        <w:szCs w:val="24"/>
      </w:rPr>
      <w:t>KALÇA/DİZ, PRİMER REVİZYON, BASINÇLI ÇİMENTOLAMA SİSTEMİ-HAZIR KİT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F81622E2"/>
    <w:lvl w:ilvl="0" w:tplc="B8C83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14844"/>
    <w:multiLevelType w:val="hybridMultilevel"/>
    <w:tmpl w:val="394430F6"/>
    <w:lvl w:ilvl="0" w:tplc="CDE2CBF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92C2A09"/>
    <w:multiLevelType w:val="hybridMultilevel"/>
    <w:tmpl w:val="177C65E2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DF167E"/>
    <w:multiLevelType w:val="hybridMultilevel"/>
    <w:tmpl w:val="26EECF7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2D4DC5"/>
    <w:multiLevelType w:val="hybridMultilevel"/>
    <w:tmpl w:val="7FA67C98"/>
    <w:lvl w:ilvl="0" w:tplc="3364FB26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9763A0"/>
    <w:multiLevelType w:val="hybridMultilevel"/>
    <w:tmpl w:val="8F202B9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A0D3B"/>
    <w:rsid w:val="000D04A5"/>
    <w:rsid w:val="00104579"/>
    <w:rsid w:val="001618EE"/>
    <w:rsid w:val="00195FEB"/>
    <w:rsid w:val="00213AC0"/>
    <w:rsid w:val="002618E3"/>
    <w:rsid w:val="00282998"/>
    <w:rsid w:val="002B66F4"/>
    <w:rsid w:val="002D2F14"/>
    <w:rsid w:val="00331203"/>
    <w:rsid w:val="003B269E"/>
    <w:rsid w:val="003F6176"/>
    <w:rsid w:val="004B7494"/>
    <w:rsid w:val="00551A2B"/>
    <w:rsid w:val="00557401"/>
    <w:rsid w:val="00567FB0"/>
    <w:rsid w:val="00660B1C"/>
    <w:rsid w:val="00662EFC"/>
    <w:rsid w:val="00693144"/>
    <w:rsid w:val="006A239D"/>
    <w:rsid w:val="006B2EB9"/>
    <w:rsid w:val="0075499B"/>
    <w:rsid w:val="007E3717"/>
    <w:rsid w:val="00810F56"/>
    <w:rsid w:val="008968DF"/>
    <w:rsid w:val="00936492"/>
    <w:rsid w:val="00941FA8"/>
    <w:rsid w:val="00962F33"/>
    <w:rsid w:val="00A0102D"/>
    <w:rsid w:val="00A0594E"/>
    <w:rsid w:val="00A34C95"/>
    <w:rsid w:val="00A76582"/>
    <w:rsid w:val="00AD3D12"/>
    <w:rsid w:val="00BA3150"/>
    <w:rsid w:val="00BB2C60"/>
    <w:rsid w:val="00BD6076"/>
    <w:rsid w:val="00BE16A3"/>
    <w:rsid w:val="00BF4EE4"/>
    <w:rsid w:val="00BF5AAE"/>
    <w:rsid w:val="00C833D2"/>
    <w:rsid w:val="00CA79F0"/>
    <w:rsid w:val="00D82171"/>
    <w:rsid w:val="00DE231B"/>
    <w:rsid w:val="00E27D10"/>
    <w:rsid w:val="00E87006"/>
    <w:rsid w:val="00EA3265"/>
    <w:rsid w:val="00F22B66"/>
    <w:rsid w:val="00F438F3"/>
    <w:rsid w:val="00F74A43"/>
    <w:rsid w:val="00F83812"/>
    <w:rsid w:val="00FE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15911"/>
  <w15:docId w15:val="{7DDA90EC-40A3-474A-A7C8-E6AB3FFF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962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62F33"/>
  </w:style>
  <w:style w:type="paragraph" w:styleId="AltBilgi">
    <w:name w:val="footer"/>
    <w:basedOn w:val="Normal"/>
    <w:link w:val="AltBilgiChar"/>
    <w:uiPriority w:val="99"/>
    <w:unhideWhenUsed/>
    <w:rsid w:val="00962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2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03624-89E4-4CC4-80A0-EE64182C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2024-03-18T12:12:00Z</dcterms:created>
  <dcterms:modified xsi:type="dcterms:W3CDTF">2024-03-18T12:12:00Z</dcterms:modified>
</cp:coreProperties>
</file>