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54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8"/>
        <w:gridCol w:w="9146"/>
      </w:tblGrid>
      <w:tr w:rsidR="00B6178B" w:rsidRPr="002009BB" w:rsidTr="00F942C6">
        <w:trPr>
          <w:trHeight w:val="815"/>
        </w:trPr>
        <w:tc>
          <w:tcPr>
            <w:tcW w:w="1408" w:type="dxa"/>
          </w:tcPr>
          <w:p w:rsidR="00B6178B" w:rsidRPr="002009BB" w:rsidRDefault="00B6178B" w:rsidP="009B52C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009B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9146" w:type="dxa"/>
          </w:tcPr>
          <w:p w:rsidR="00B6178B" w:rsidRPr="002009BB" w:rsidRDefault="00B6178B" w:rsidP="00ED412C">
            <w:pPr>
              <w:pStyle w:val="AralkYok"/>
              <w:numPr>
                <w:ilvl w:val="0"/>
                <w:numId w:val="32"/>
              </w:numPr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BF3D8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Sistem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tel üzerinden ilerletilerek </w:t>
            </w:r>
            <w:proofErr w:type="spellStart"/>
            <w:r w:rsidRPr="00BF3D8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periferik</w:t>
            </w:r>
            <w:proofErr w:type="spellEnd"/>
            <w:r w:rsidR="0029417C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vasküler</w:t>
            </w:r>
            <w:proofErr w:type="spellEnd"/>
            <w:r w:rsidR="0029417C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 w:rsidRPr="00BF3D8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damarlarda 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“</w:t>
            </w:r>
            <w:r w:rsidRPr="00BF3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akut/</w:t>
            </w:r>
            <w:r w:rsidR="00294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3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subakut</w:t>
            </w:r>
            <w:proofErr w:type="spellEnd"/>
            <w:r w:rsidRPr="00BF3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294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3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kronik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  <w:r w:rsidRPr="00BF3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F3D8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trombotik</w:t>
            </w:r>
            <w:proofErr w:type="spellEnd"/>
            <w:r w:rsidRPr="00BF3D8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materyalleri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parçalayıp motorlu bir sistem ile ve </w:t>
            </w:r>
            <w:proofErr w:type="spellStart"/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aspire</w:t>
            </w:r>
            <w:proofErr w:type="spellEnd"/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ederek</w:t>
            </w:r>
            <w:r w:rsidRPr="00BF3D8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dışarıya almak için tasarlanmış olmalıdır.</w:t>
            </w:r>
          </w:p>
        </w:tc>
      </w:tr>
      <w:tr w:rsidR="00B6178B" w:rsidRPr="002009BB" w:rsidTr="00F942C6">
        <w:trPr>
          <w:trHeight w:val="1443"/>
        </w:trPr>
        <w:tc>
          <w:tcPr>
            <w:tcW w:w="1408" w:type="dxa"/>
          </w:tcPr>
          <w:p w:rsidR="00B6178B" w:rsidRPr="002009BB" w:rsidRDefault="00B6178B" w:rsidP="00632F70">
            <w:pPr>
              <w:pStyle w:val="Balk2"/>
              <w:spacing w:before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B6178B" w:rsidRPr="002009BB" w:rsidRDefault="00B6178B" w:rsidP="00632F70">
            <w:pPr>
              <w:pStyle w:val="Balk2"/>
              <w:spacing w:before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009B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B6178B" w:rsidRPr="002009BB" w:rsidRDefault="00B6178B" w:rsidP="00632F70">
            <w:pPr>
              <w:pStyle w:val="Balk2"/>
              <w:spacing w:before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146" w:type="dxa"/>
          </w:tcPr>
          <w:p w:rsidR="00B6178B" w:rsidRPr="002009BB" w:rsidRDefault="00B6178B" w:rsidP="00632F70">
            <w:pPr>
              <w:pStyle w:val="AralkYok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9BB">
              <w:rPr>
                <w:rFonts w:ascii="Times New Roman" w:hAnsi="Times New Roman" w:cs="Times New Roman"/>
                <w:sz w:val="24"/>
                <w:szCs w:val="24"/>
              </w:rPr>
              <w:t xml:space="preserve">Trombüs (damarı tıkayan) kateter aracılığı ile parçalanmalı ve küçük parçaların </w:t>
            </w:r>
            <w:proofErr w:type="spellStart"/>
            <w:r w:rsidRPr="002009BB">
              <w:rPr>
                <w:rFonts w:ascii="Times New Roman" w:hAnsi="Times New Roman" w:cs="Times New Roman"/>
                <w:sz w:val="24"/>
                <w:szCs w:val="24"/>
              </w:rPr>
              <w:t>emboliye</w:t>
            </w:r>
            <w:proofErr w:type="spellEnd"/>
            <w:r w:rsidRPr="002009BB">
              <w:rPr>
                <w:rFonts w:ascii="Times New Roman" w:hAnsi="Times New Roman" w:cs="Times New Roman"/>
                <w:sz w:val="24"/>
                <w:szCs w:val="24"/>
              </w:rPr>
              <w:t xml:space="preserve"> sebep vermemesi için </w:t>
            </w:r>
            <w:proofErr w:type="spellStart"/>
            <w:r w:rsidRPr="002009BB">
              <w:rPr>
                <w:rFonts w:ascii="Times New Roman" w:hAnsi="Times New Roman" w:cs="Times New Roman"/>
                <w:sz w:val="24"/>
                <w:szCs w:val="24"/>
              </w:rPr>
              <w:t>aspire</w:t>
            </w:r>
            <w:proofErr w:type="spellEnd"/>
            <w:r w:rsidRPr="002009BB">
              <w:rPr>
                <w:rFonts w:ascii="Times New Roman" w:hAnsi="Times New Roman" w:cs="Times New Roman"/>
                <w:sz w:val="24"/>
                <w:szCs w:val="24"/>
              </w:rPr>
              <w:t xml:space="preserve"> edilerek damar dışına tahliyesi sağlanmalıdır. Trombüs parçalanması aşağıda belirtilen yöntemlerin en az biri ile olmalıdır:</w:t>
            </w:r>
          </w:p>
          <w:p w:rsidR="00B6178B" w:rsidRPr="002009BB" w:rsidRDefault="00B6178B" w:rsidP="00112E39">
            <w:pPr>
              <w:pStyle w:val="AralkYok"/>
              <w:numPr>
                <w:ilvl w:val="1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9BB">
              <w:rPr>
                <w:rFonts w:ascii="Times New Roman" w:hAnsi="Times New Roman" w:cs="Times New Roman"/>
                <w:sz w:val="24"/>
                <w:szCs w:val="24"/>
              </w:rPr>
              <w:t xml:space="preserve">Trombüs içerisine sıvının jet akım olarak verilmesi bu sayede </w:t>
            </w:r>
            <w:proofErr w:type="spellStart"/>
            <w:r w:rsidRPr="002009BB">
              <w:rPr>
                <w:rFonts w:ascii="Times New Roman" w:hAnsi="Times New Roman" w:cs="Times New Roman"/>
                <w:sz w:val="24"/>
                <w:szCs w:val="24"/>
              </w:rPr>
              <w:t>fragmantasyonu</w:t>
            </w:r>
            <w:proofErr w:type="spellEnd"/>
            <w:r w:rsidRPr="002009BB">
              <w:rPr>
                <w:rFonts w:ascii="Times New Roman" w:hAnsi="Times New Roman" w:cs="Times New Roman"/>
                <w:sz w:val="24"/>
                <w:szCs w:val="24"/>
              </w:rPr>
              <w:t xml:space="preserve"> sağlanmalıdır.</w:t>
            </w:r>
            <w:r w:rsidR="00294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009BB">
              <w:rPr>
                <w:rFonts w:ascii="Times New Roman" w:hAnsi="Times New Roman" w:cs="Times New Roman"/>
                <w:sz w:val="24"/>
                <w:szCs w:val="24"/>
              </w:rPr>
              <w:t>Kateterler</w:t>
            </w:r>
            <w:proofErr w:type="spellEnd"/>
            <w:proofErr w:type="gramEnd"/>
            <w:r w:rsidRPr="002009BB">
              <w:rPr>
                <w:rFonts w:ascii="Times New Roman" w:hAnsi="Times New Roman" w:cs="Times New Roman"/>
                <w:sz w:val="24"/>
                <w:szCs w:val="24"/>
              </w:rPr>
              <w:t xml:space="preserve"> bir konsol(cihaz), ile kontrol edilmeli konsol basit ve anlaşılabilir kurulum uyarıları vermeli işlem ile ilgili bilgiler başından sonuna takip edilebilmelidir.</w:t>
            </w:r>
          </w:p>
          <w:p w:rsidR="00B6178B" w:rsidRPr="002009BB" w:rsidRDefault="00B6178B" w:rsidP="00112E39">
            <w:pPr>
              <w:pStyle w:val="AralkYok"/>
              <w:numPr>
                <w:ilvl w:val="1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9BB">
              <w:rPr>
                <w:rFonts w:ascii="Times New Roman" w:hAnsi="Times New Roman" w:cs="Times New Roman"/>
                <w:sz w:val="24"/>
                <w:szCs w:val="24"/>
              </w:rPr>
              <w:t xml:space="preserve">Kateter ucunda mekanik (dönme) hareket ile </w:t>
            </w:r>
            <w:proofErr w:type="spellStart"/>
            <w:r w:rsidRPr="002009BB">
              <w:rPr>
                <w:rFonts w:ascii="Times New Roman" w:hAnsi="Times New Roman" w:cs="Times New Roman"/>
                <w:sz w:val="24"/>
                <w:szCs w:val="24"/>
              </w:rPr>
              <w:t>fragmantasyonu</w:t>
            </w:r>
            <w:proofErr w:type="spellEnd"/>
            <w:r w:rsidRPr="002009BB">
              <w:rPr>
                <w:rFonts w:ascii="Times New Roman" w:hAnsi="Times New Roman" w:cs="Times New Roman"/>
                <w:sz w:val="24"/>
                <w:szCs w:val="24"/>
              </w:rPr>
              <w:t xml:space="preserve"> sağlanmalıdır.</w:t>
            </w:r>
            <w:r w:rsidR="00294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BB">
              <w:rPr>
                <w:rFonts w:ascii="Times New Roman" w:hAnsi="Times New Roman" w:cs="Times New Roman"/>
                <w:sz w:val="24"/>
                <w:szCs w:val="24"/>
              </w:rPr>
              <w:t>Kateterlerde</w:t>
            </w:r>
            <w:proofErr w:type="spellEnd"/>
            <w:r w:rsidRPr="002009BB">
              <w:rPr>
                <w:rFonts w:ascii="Times New Roman" w:hAnsi="Times New Roman" w:cs="Times New Roman"/>
                <w:sz w:val="24"/>
                <w:szCs w:val="24"/>
              </w:rPr>
              <w:t xml:space="preserve"> mekanik çalışma hekim tarafından hassas bir şekilde işlem yapılabilmesi için tam kontrollü el aparatı ile çalışmalıdır.</w:t>
            </w:r>
            <w:r w:rsidR="00294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9BB">
              <w:rPr>
                <w:rFonts w:ascii="Times New Roman" w:hAnsi="Times New Roman" w:cs="Times New Roman"/>
                <w:sz w:val="24"/>
                <w:szCs w:val="24"/>
              </w:rPr>
              <w:t>Sistemin hazırlanışı ve kullanımı çok kolay olmalı, başlatma ve durdurma kontrol edilebilmelidir.</w:t>
            </w:r>
          </w:p>
          <w:p w:rsidR="00B6178B" w:rsidRPr="002009BB" w:rsidRDefault="00B6178B" w:rsidP="00632F70">
            <w:pPr>
              <w:pStyle w:val="AralkYok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9BB">
              <w:rPr>
                <w:rFonts w:ascii="Times New Roman" w:hAnsi="Times New Roman" w:cs="Times New Roman"/>
                <w:sz w:val="24"/>
                <w:szCs w:val="24"/>
              </w:rPr>
              <w:t xml:space="preserve">Sistem, farklı </w:t>
            </w:r>
            <w:proofErr w:type="spellStart"/>
            <w:r w:rsidRPr="002009BB">
              <w:rPr>
                <w:rFonts w:ascii="Times New Roman" w:hAnsi="Times New Roman" w:cs="Times New Roman"/>
                <w:sz w:val="24"/>
                <w:szCs w:val="24"/>
              </w:rPr>
              <w:t>vasküler</w:t>
            </w:r>
            <w:proofErr w:type="spellEnd"/>
            <w:r w:rsidRPr="002009BB">
              <w:rPr>
                <w:rFonts w:ascii="Times New Roman" w:hAnsi="Times New Roman" w:cs="Times New Roman"/>
                <w:sz w:val="24"/>
                <w:szCs w:val="24"/>
              </w:rPr>
              <w:t xml:space="preserve"> bölgeler için uyumlu, farklı çap ve uzunlukta kateter desteği sağlamalıdır.</w:t>
            </w:r>
          </w:p>
          <w:p w:rsidR="00B6178B" w:rsidRPr="002009BB" w:rsidRDefault="00B6178B" w:rsidP="00632F70">
            <w:pPr>
              <w:pStyle w:val="AralkYok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9BB">
              <w:rPr>
                <w:rFonts w:ascii="Times New Roman" w:hAnsi="Times New Roman" w:cs="Times New Roman"/>
                <w:sz w:val="24"/>
                <w:szCs w:val="24"/>
              </w:rPr>
              <w:t>Kat</w:t>
            </w:r>
            <w:r w:rsidR="0029417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009BB">
              <w:rPr>
                <w:rFonts w:ascii="Times New Roman" w:hAnsi="Times New Roman" w:cs="Times New Roman"/>
                <w:sz w:val="24"/>
                <w:szCs w:val="24"/>
              </w:rPr>
              <w:t xml:space="preserve">ter en az 25ml </w:t>
            </w:r>
            <w:proofErr w:type="spellStart"/>
            <w:r w:rsidRPr="002009BB">
              <w:rPr>
                <w:rFonts w:ascii="Times New Roman" w:hAnsi="Times New Roman" w:cs="Times New Roman"/>
                <w:sz w:val="24"/>
                <w:szCs w:val="24"/>
              </w:rPr>
              <w:t>trombüsaspirasyon</w:t>
            </w:r>
            <w:proofErr w:type="spellEnd"/>
            <w:r w:rsidRPr="002009BB">
              <w:rPr>
                <w:rFonts w:ascii="Times New Roman" w:hAnsi="Times New Roman" w:cs="Times New Roman"/>
                <w:sz w:val="24"/>
                <w:szCs w:val="24"/>
              </w:rPr>
              <w:t xml:space="preserve"> yapabilme hacmine sahip olmalıdır.</w:t>
            </w:r>
          </w:p>
          <w:p w:rsidR="00B6178B" w:rsidRPr="002009BB" w:rsidRDefault="00B6178B" w:rsidP="00632F70">
            <w:pPr>
              <w:pStyle w:val="AralkYok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9BB">
              <w:rPr>
                <w:rFonts w:ascii="Times New Roman" w:hAnsi="Times New Roman" w:cs="Times New Roman"/>
                <w:sz w:val="24"/>
                <w:szCs w:val="24"/>
              </w:rPr>
              <w:t>Kat</w:t>
            </w:r>
            <w:r w:rsidR="0029417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009BB">
              <w:rPr>
                <w:rFonts w:ascii="Times New Roman" w:hAnsi="Times New Roman" w:cs="Times New Roman"/>
                <w:sz w:val="24"/>
                <w:szCs w:val="24"/>
              </w:rPr>
              <w:t xml:space="preserve">ter, çaplarına ve kullanılan damarlara göre 0,014inç – 0,035inç kılavuz tel üzerinden ilerletilebilmeli, bu sayede damar çeperine zarar vermeden tıkalı </w:t>
            </w:r>
            <w:proofErr w:type="spellStart"/>
            <w:r w:rsidRPr="002009BB">
              <w:rPr>
                <w:rFonts w:ascii="Times New Roman" w:hAnsi="Times New Roman" w:cs="Times New Roman"/>
                <w:sz w:val="24"/>
                <w:szCs w:val="24"/>
              </w:rPr>
              <w:t>tromboze</w:t>
            </w:r>
            <w:proofErr w:type="spellEnd"/>
            <w:r w:rsidRPr="002009BB">
              <w:rPr>
                <w:rFonts w:ascii="Times New Roman" w:hAnsi="Times New Roman" w:cs="Times New Roman"/>
                <w:sz w:val="24"/>
                <w:szCs w:val="24"/>
              </w:rPr>
              <w:t xml:space="preserve"> bölgeye güvenle taşınabilmelidir. Sistemin </w:t>
            </w:r>
            <w:proofErr w:type="spellStart"/>
            <w:r w:rsidRPr="002009BB">
              <w:rPr>
                <w:rFonts w:ascii="Times New Roman" w:hAnsi="Times New Roman" w:cs="Times New Roman"/>
                <w:sz w:val="24"/>
                <w:szCs w:val="24"/>
              </w:rPr>
              <w:t>kateterl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6F-10F aralığında çap ve 85</w:t>
            </w:r>
            <w:r w:rsidRPr="002009BB">
              <w:rPr>
                <w:rFonts w:ascii="Times New Roman" w:hAnsi="Times New Roman" w:cs="Times New Roman"/>
                <w:sz w:val="24"/>
                <w:szCs w:val="24"/>
              </w:rPr>
              <w:t>cm-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135</w:t>
            </w:r>
            <w:r w:rsidRPr="002009BB">
              <w:rPr>
                <w:rFonts w:ascii="Times New Roman" w:hAnsi="Times New Roman" w:cs="Times New Roman"/>
                <w:sz w:val="24"/>
                <w:szCs w:val="24"/>
              </w:rPr>
              <w:t>cm aralığında uzunluk seçeneklerine sahip olmalıdır.</w:t>
            </w:r>
          </w:p>
          <w:p w:rsidR="00B6178B" w:rsidRPr="002009BB" w:rsidRDefault="00B6178B" w:rsidP="00632F70">
            <w:pPr>
              <w:pStyle w:val="AralkYok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78B" w:rsidRPr="002009BB" w:rsidTr="00F942C6">
        <w:trPr>
          <w:trHeight w:val="1443"/>
        </w:trPr>
        <w:tc>
          <w:tcPr>
            <w:tcW w:w="1408" w:type="dxa"/>
            <w:tcBorders>
              <w:bottom w:val="nil"/>
            </w:tcBorders>
          </w:tcPr>
          <w:p w:rsidR="00B6178B" w:rsidRPr="002009BB" w:rsidRDefault="00B6178B" w:rsidP="00632F70">
            <w:pPr>
              <w:pStyle w:val="Balk2"/>
              <w:spacing w:before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B6178B" w:rsidRPr="002009BB" w:rsidRDefault="00B6178B" w:rsidP="00632F70">
            <w:pPr>
              <w:pStyle w:val="Balk2"/>
              <w:spacing w:before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009B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Teknik Özellikleri: </w:t>
            </w:r>
          </w:p>
          <w:p w:rsidR="00B6178B" w:rsidRPr="002009BB" w:rsidRDefault="00B6178B" w:rsidP="00632F70">
            <w:pPr>
              <w:pStyle w:val="Balk2"/>
              <w:spacing w:before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146" w:type="dxa"/>
            <w:tcBorders>
              <w:bottom w:val="nil"/>
            </w:tcBorders>
          </w:tcPr>
          <w:p w:rsidR="006C7540" w:rsidRDefault="00B6178B" w:rsidP="0016663F">
            <w:pPr>
              <w:pStyle w:val="AralkYok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540">
              <w:rPr>
                <w:rFonts w:ascii="Times New Roman" w:hAnsi="Times New Roman" w:cs="Times New Roman"/>
                <w:sz w:val="24"/>
                <w:szCs w:val="24"/>
              </w:rPr>
              <w:t>Tromboaspirasyon</w:t>
            </w:r>
            <w:r w:rsidRPr="006C754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tel</w:t>
            </w:r>
            <w:proofErr w:type="spellEnd"/>
            <w:r w:rsidRPr="006C754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üzerinden ilerletilen </w:t>
            </w:r>
            <w:r w:rsidRPr="006C7540">
              <w:rPr>
                <w:rFonts w:ascii="Times New Roman" w:hAnsi="Times New Roman" w:cs="Times New Roman"/>
                <w:sz w:val="24"/>
                <w:szCs w:val="24"/>
              </w:rPr>
              <w:t>tek kat</w:t>
            </w:r>
            <w:r w:rsidR="0029417C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r w:rsidRPr="006C7540">
              <w:rPr>
                <w:rFonts w:ascii="Times New Roman" w:hAnsi="Times New Roman" w:cs="Times New Roman"/>
                <w:sz w:val="24"/>
                <w:szCs w:val="24"/>
              </w:rPr>
              <w:t>er üzerinden yapılmalıdır (işlem güvenliğini artırıp, süresini kısaltabilmek).</w:t>
            </w:r>
          </w:p>
          <w:p w:rsidR="00B6178B" w:rsidRPr="006C7540" w:rsidRDefault="00B6178B" w:rsidP="0016663F">
            <w:pPr>
              <w:pStyle w:val="AralkYok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540">
              <w:rPr>
                <w:rFonts w:ascii="Times New Roman" w:hAnsi="Times New Roman" w:cs="Times New Roman"/>
                <w:sz w:val="24"/>
                <w:szCs w:val="24"/>
              </w:rPr>
              <w:t xml:space="preserve"> Trombektomi</w:t>
            </w:r>
            <w:r w:rsidR="00294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540">
              <w:rPr>
                <w:rFonts w:ascii="Times New Roman" w:hAnsi="Times New Roman" w:cs="Times New Roman"/>
                <w:sz w:val="24"/>
                <w:szCs w:val="24"/>
              </w:rPr>
              <w:t xml:space="preserve">kateteri </w:t>
            </w:r>
            <w:r w:rsidR="0029417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7540">
              <w:rPr>
                <w:rFonts w:ascii="Times New Roman" w:hAnsi="Times New Roman" w:cs="Times New Roman"/>
                <w:sz w:val="24"/>
                <w:szCs w:val="24"/>
              </w:rPr>
              <w:t xml:space="preserve">etinin içinde çapına uygun </w:t>
            </w:r>
            <w:proofErr w:type="spellStart"/>
            <w:r w:rsidRPr="006C7540">
              <w:rPr>
                <w:rFonts w:ascii="Times New Roman" w:hAnsi="Times New Roman" w:cs="Times New Roman"/>
                <w:sz w:val="24"/>
                <w:szCs w:val="24"/>
              </w:rPr>
              <w:t>sheat</w:t>
            </w:r>
            <w:proofErr w:type="spellEnd"/>
            <w:r w:rsidRPr="006C7540">
              <w:rPr>
                <w:rFonts w:ascii="Times New Roman" w:hAnsi="Times New Roman" w:cs="Times New Roman"/>
                <w:sz w:val="24"/>
                <w:szCs w:val="24"/>
              </w:rPr>
              <w:t xml:space="preserve"> (kılıf) içermelidir.</w:t>
            </w:r>
          </w:p>
          <w:p w:rsidR="00B6178B" w:rsidRPr="002009BB" w:rsidRDefault="00B6178B" w:rsidP="0016663F">
            <w:pPr>
              <w:pStyle w:val="AralkYok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9BB">
              <w:rPr>
                <w:rFonts w:ascii="Times New Roman" w:hAnsi="Times New Roman" w:cs="Times New Roman"/>
                <w:sz w:val="24"/>
                <w:szCs w:val="24"/>
              </w:rPr>
              <w:t>Trombektomi</w:t>
            </w:r>
            <w:r w:rsidR="00294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9BB">
              <w:rPr>
                <w:rFonts w:ascii="Times New Roman" w:hAnsi="Times New Roman" w:cs="Times New Roman"/>
                <w:sz w:val="24"/>
                <w:szCs w:val="24"/>
              </w:rPr>
              <w:t xml:space="preserve">kateteri </w:t>
            </w:r>
            <w:proofErr w:type="spellStart"/>
            <w:r w:rsidRPr="002009BB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2009BB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B6178B" w:rsidRPr="002009BB" w:rsidRDefault="00B6178B" w:rsidP="0016663F">
            <w:pPr>
              <w:pStyle w:val="AralkYok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9BB">
              <w:rPr>
                <w:rFonts w:ascii="Times New Roman" w:hAnsi="Times New Roman" w:cs="Times New Roman"/>
                <w:sz w:val="24"/>
                <w:szCs w:val="24"/>
              </w:rPr>
              <w:t>Kateter üzerinde trombüs</w:t>
            </w:r>
            <w:r w:rsidR="00294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BB">
              <w:rPr>
                <w:rFonts w:ascii="Times New Roman" w:hAnsi="Times New Roman" w:cs="Times New Roman"/>
                <w:sz w:val="24"/>
                <w:szCs w:val="24"/>
              </w:rPr>
              <w:t>aspirasyonunu</w:t>
            </w:r>
            <w:proofErr w:type="spellEnd"/>
            <w:r w:rsidRPr="002009BB">
              <w:rPr>
                <w:rFonts w:ascii="Times New Roman" w:hAnsi="Times New Roman" w:cs="Times New Roman"/>
                <w:sz w:val="24"/>
                <w:szCs w:val="24"/>
              </w:rPr>
              <w:t xml:space="preserve"> etkili olarak yapabilen açıklık veya kanallar bulunmalıdır.</w:t>
            </w:r>
          </w:p>
          <w:p w:rsidR="00B6178B" w:rsidRPr="002009BB" w:rsidRDefault="00B6178B" w:rsidP="0016663F">
            <w:pPr>
              <w:pStyle w:val="AralkYok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9BB">
              <w:rPr>
                <w:rFonts w:ascii="Times New Roman" w:hAnsi="Times New Roman" w:cs="Times New Roman"/>
                <w:sz w:val="24"/>
                <w:szCs w:val="24"/>
              </w:rPr>
              <w:t>Ardışık yapılan trombüs</w:t>
            </w:r>
            <w:r w:rsidR="00294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BB">
              <w:rPr>
                <w:rFonts w:ascii="Times New Roman" w:hAnsi="Times New Roman" w:cs="Times New Roman"/>
                <w:sz w:val="24"/>
                <w:szCs w:val="24"/>
              </w:rPr>
              <w:t>aspirasyonları</w:t>
            </w:r>
            <w:proofErr w:type="spellEnd"/>
            <w:r w:rsidRPr="002009BB">
              <w:rPr>
                <w:rFonts w:ascii="Times New Roman" w:hAnsi="Times New Roman" w:cs="Times New Roman"/>
                <w:sz w:val="24"/>
                <w:szCs w:val="24"/>
              </w:rPr>
              <w:t xml:space="preserve"> ile damar içindeki yerleşik tüm pıhtı yükü boşaltılabilmelidir.</w:t>
            </w:r>
          </w:p>
          <w:p w:rsidR="00B6178B" w:rsidRPr="002009BB" w:rsidRDefault="00B6178B" w:rsidP="0016663F">
            <w:pPr>
              <w:pStyle w:val="AralkYok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9BB">
              <w:rPr>
                <w:rFonts w:ascii="Times New Roman" w:hAnsi="Times New Roman" w:cs="Times New Roman"/>
                <w:sz w:val="24"/>
                <w:szCs w:val="24"/>
              </w:rPr>
              <w:t>Kateterler</w:t>
            </w:r>
            <w:proofErr w:type="spellEnd"/>
            <w:r w:rsidRPr="002009BB">
              <w:rPr>
                <w:rFonts w:ascii="Times New Roman" w:hAnsi="Times New Roman" w:cs="Times New Roman"/>
                <w:sz w:val="24"/>
                <w:szCs w:val="24"/>
              </w:rPr>
              <w:t xml:space="preserve"> esnek ve yumuşak bir materyalden üretilmiş ve paslanmaz çelik ağ ile örülmüş olmalıdır. Bu özelliği sayesinde uzun süreli kullanım esnasında bile kolayca deforme olmamalıdır.</w:t>
            </w:r>
          </w:p>
          <w:p w:rsidR="00B6178B" w:rsidRPr="002009BB" w:rsidRDefault="00B6178B" w:rsidP="00112E39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78B" w:rsidRPr="002009BB" w:rsidTr="00F942C6">
        <w:trPr>
          <w:trHeight w:val="80"/>
        </w:trPr>
        <w:tc>
          <w:tcPr>
            <w:tcW w:w="1408" w:type="dxa"/>
            <w:tcBorders>
              <w:top w:val="nil"/>
            </w:tcBorders>
          </w:tcPr>
          <w:p w:rsidR="00B6178B" w:rsidRPr="002009BB" w:rsidRDefault="00B6178B" w:rsidP="00632F70">
            <w:pPr>
              <w:pStyle w:val="Balk2"/>
              <w:spacing w:before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146" w:type="dxa"/>
            <w:tcBorders>
              <w:top w:val="nil"/>
            </w:tcBorders>
          </w:tcPr>
          <w:p w:rsidR="00B6178B" w:rsidRPr="002009BB" w:rsidRDefault="00B6178B" w:rsidP="0016663F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78B" w:rsidRPr="002009BB" w:rsidTr="00F942C6">
        <w:trPr>
          <w:trHeight w:val="72"/>
        </w:trPr>
        <w:tc>
          <w:tcPr>
            <w:tcW w:w="1408" w:type="dxa"/>
          </w:tcPr>
          <w:p w:rsidR="00B6178B" w:rsidRPr="002009BB" w:rsidRDefault="00B6178B" w:rsidP="00632F70">
            <w:pPr>
              <w:pStyle w:val="Balk2"/>
              <w:spacing w:before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B6178B" w:rsidRPr="002009BB" w:rsidRDefault="00B6178B" w:rsidP="00632F70">
            <w:pPr>
              <w:pStyle w:val="Balk2"/>
              <w:spacing w:before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009B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Genel Hükümler:</w:t>
            </w:r>
          </w:p>
          <w:p w:rsidR="00B6178B" w:rsidRPr="002009BB" w:rsidRDefault="00B6178B" w:rsidP="00632F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46" w:type="dxa"/>
          </w:tcPr>
          <w:p w:rsidR="00B6178B" w:rsidRPr="002009BB" w:rsidRDefault="00B6178B" w:rsidP="00632F70">
            <w:pPr>
              <w:pStyle w:val="AralkYok"/>
              <w:ind w:left="7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8B" w:rsidRPr="002009BB" w:rsidRDefault="00B6178B" w:rsidP="0016663F">
            <w:pPr>
              <w:pStyle w:val="AralkYok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9BB">
              <w:rPr>
                <w:rFonts w:ascii="Times New Roman" w:hAnsi="Times New Roman" w:cs="Times New Roman"/>
                <w:sz w:val="24"/>
                <w:szCs w:val="24"/>
              </w:rPr>
              <w:t>Malzeme steril ve orijinal ambalajında teslim edilmelidir.</w:t>
            </w:r>
          </w:p>
          <w:p w:rsidR="00B6178B" w:rsidRDefault="00B6178B" w:rsidP="0016663F">
            <w:pPr>
              <w:pStyle w:val="AralkYok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9BB">
              <w:rPr>
                <w:rFonts w:ascii="Times New Roman" w:hAnsi="Times New Roman" w:cs="Times New Roman"/>
                <w:sz w:val="24"/>
                <w:szCs w:val="24"/>
              </w:rPr>
              <w:t>Sistemin kullanımı sırasında ayrıca ihtiyaç olabilecek sistem cihazı firma tarafından sağlanmalıdır.</w:t>
            </w:r>
          </w:p>
          <w:p w:rsidR="006C7540" w:rsidRPr="00BB66EA" w:rsidRDefault="006C7540" w:rsidP="006C7540">
            <w:pPr>
              <w:pStyle w:val="AralkYok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6EA">
              <w:rPr>
                <w:rFonts w:ascii="Times New Roman" w:hAnsi="Times New Roman" w:cs="Times New Roman"/>
                <w:sz w:val="24"/>
                <w:szCs w:val="24"/>
              </w:rPr>
              <w:t xml:space="preserve">Trombüs parçalama ve sonrasında çok küçük parçalara ayrılan </w:t>
            </w:r>
            <w:proofErr w:type="spellStart"/>
            <w:r w:rsidRPr="00BB66EA">
              <w:rPr>
                <w:rFonts w:ascii="Times New Roman" w:hAnsi="Times New Roman" w:cs="Times New Roman"/>
                <w:sz w:val="24"/>
                <w:szCs w:val="24"/>
              </w:rPr>
              <w:t>trombüsün</w:t>
            </w:r>
            <w:proofErr w:type="spellEnd"/>
            <w:r w:rsidR="00294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Pr="00BB66EA">
              <w:rPr>
                <w:rFonts w:ascii="Times New Roman" w:hAnsi="Times New Roman" w:cs="Times New Roman"/>
                <w:sz w:val="24"/>
                <w:szCs w:val="24"/>
              </w:rPr>
              <w:t>aspirasyonu</w:t>
            </w:r>
            <w:proofErr w:type="spellEnd"/>
            <w:r w:rsidRPr="00BB66EA">
              <w:rPr>
                <w:rFonts w:ascii="Times New Roman" w:hAnsi="Times New Roman" w:cs="Times New Roman"/>
                <w:sz w:val="24"/>
                <w:szCs w:val="24"/>
              </w:rPr>
              <w:t xml:space="preserve"> tek kateter üzerinden yapılamayan ürünlerde farklı </w:t>
            </w:r>
            <w:proofErr w:type="spellStart"/>
            <w:r w:rsidRPr="00BB66EA">
              <w:rPr>
                <w:rFonts w:ascii="Times New Roman" w:hAnsi="Times New Roman" w:cs="Times New Roman"/>
                <w:sz w:val="24"/>
                <w:szCs w:val="24"/>
              </w:rPr>
              <w:t>kateterler</w:t>
            </w:r>
            <w:proofErr w:type="spellEnd"/>
            <w:r w:rsidRPr="00BB66EA">
              <w:rPr>
                <w:rFonts w:ascii="Times New Roman" w:hAnsi="Times New Roman" w:cs="Times New Roman"/>
                <w:sz w:val="24"/>
                <w:szCs w:val="24"/>
              </w:rPr>
              <w:t xml:space="preserve"> tek bütün bir siste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B66EA">
              <w:rPr>
                <w:rFonts w:ascii="Times New Roman" w:hAnsi="Times New Roman" w:cs="Times New Roman"/>
                <w:sz w:val="24"/>
                <w:szCs w:val="24"/>
              </w:rPr>
              <w:t xml:space="preserve"> olarak değerlendirilmeli ve bu şekilde faturalandırılmalıdır.</w:t>
            </w:r>
          </w:p>
          <w:p w:rsidR="006C7540" w:rsidRPr="002009BB" w:rsidRDefault="006C7540" w:rsidP="006C7540">
            <w:pPr>
              <w:pStyle w:val="AralkYok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8B" w:rsidRPr="002009BB" w:rsidRDefault="00B6178B" w:rsidP="00632F70">
            <w:pPr>
              <w:pStyle w:val="AralkYok"/>
              <w:ind w:left="7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8B" w:rsidRPr="002009BB" w:rsidRDefault="00B6178B" w:rsidP="00632F70">
            <w:pPr>
              <w:pStyle w:val="AralkYok"/>
              <w:ind w:left="7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178B" w:rsidRPr="00114705" w:rsidRDefault="00B6178B" w:rsidP="00632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6178B" w:rsidRPr="00114705" w:rsidSect="00632F70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470" w:rsidRDefault="00057470" w:rsidP="00E02E86">
      <w:pPr>
        <w:spacing w:after="0" w:line="240" w:lineRule="auto"/>
      </w:pPr>
      <w:r>
        <w:separator/>
      </w:r>
    </w:p>
  </w:endnote>
  <w:endnote w:type="continuationSeparator" w:id="0">
    <w:p w:rsidR="00057470" w:rsidRDefault="00057470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78B" w:rsidRDefault="0031697B">
    <w:pPr>
      <w:pStyle w:val="AltBilgi"/>
      <w:jc w:val="center"/>
    </w:pPr>
    <w:r>
      <w:fldChar w:fldCharType="begin"/>
    </w:r>
    <w:r w:rsidR="00D564FA">
      <w:instrText>PAGE   \* MERGEFORMAT</w:instrText>
    </w:r>
    <w:r>
      <w:fldChar w:fldCharType="separate"/>
    </w:r>
    <w:r w:rsidR="00F942C6">
      <w:rPr>
        <w:noProof/>
      </w:rPr>
      <w:t>1</w:t>
    </w:r>
    <w:r>
      <w:rPr>
        <w:noProof/>
      </w:rPr>
      <w:fldChar w:fldCharType="end"/>
    </w:r>
  </w:p>
  <w:p w:rsidR="00B6178B" w:rsidRDefault="00B6178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470" w:rsidRDefault="00057470" w:rsidP="00E02E86">
      <w:pPr>
        <w:spacing w:after="0" w:line="240" w:lineRule="auto"/>
      </w:pPr>
      <w:r>
        <w:separator/>
      </w:r>
    </w:p>
  </w:footnote>
  <w:footnote w:type="continuationSeparator" w:id="0">
    <w:p w:rsidR="00057470" w:rsidRDefault="00057470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78B" w:rsidRPr="00F81B53" w:rsidRDefault="00B6178B" w:rsidP="009207F9">
    <w:pPr>
      <w:spacing w:before="120" w:after="120" w:line="360" w:lineRule="auto"/>
      <w:rPr>
        <w:rFonts w:ascii="Times New Roman" w:hAnsi="Times New Roman" w:cs="Times New Roman"/>
        <w:b/>
        <w:bCs/>
        <w:sz w:val="24"/>
        <w:szCs w:val="24"/>
        <w:lang w:eastAsia="tr-TR"/>
      </w:rPr>
    </w:pPr>
    <w:r w:rsidRPr="00F81B53">
      <w:rPr>
        <w:rFonts w:ascii="Times New Roman" w:hAnsi="Times New Roman" w:cs="Times New Roman"/>
        <w:b/>
        <w:bCs/>
        <w:sz w:val="24"/>
        <w:szCs w:val="24"/>
        <w:lang w:eastAsia="tr-TR"/>
      </w:rPr>
      <w:t xml:space="preserve">SMT2700- </w:t>
    </w:r>
    <w:r w:rsidRPr="00F81B53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TROMBOASPİRASYON</w:t>
    </w:r>
    <w:r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 xml:space="preserve">-TROMBEKTOMİ </w:t>
    </w:r>
    <w:r w:rsidRPr="00F81B53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KATETERİ, PERİFERİK, TEL ÜZERİNDEN İLERLETİLEN, MOTORU İLE BİRLİKTE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>
      <w:start w:val="1"/>
      <w:numFmt w:val="lowerRoman"/>
      <w:lvlText w:val="%3."/>
      <w:lvlJc w:val="right"/>
      <w:pPr>
        <w:ind w:left="2509" w:hanging="180"/>
      </w:pPr>
    </w:lvl>
    <w:lvl w:ilvl="3" w:tplc="041F000F">
      <w:start w:val="1"/>
      <w:numFmt w:val="decimal"/>
      <w:lvlText w:val="%4."/>
      <w:lvlJc w:val="left"/>
      <w:pPr>
        <w:ind w:left="3229" w:hanging="360"/>
      </w:pPr>
    </w:lvl>
    <w:lvl w:ilvl="4" w:tplc="041F0019">
      <w:start w:val="1"/>
      <w:numFmt w:val="lowerLetter"/>
      <w:lvlText w:val="%5."/>
      <w:lvlJc w:val="left"/>
      <w:pPr>
        <w:ind w:left="3949" w:hanging="360"/>
      </w:pPr>
    </w:lvl>
    <w:lvl w:ilvl="5" w:tplc="041F001B">
      <w:start w:val="1"/>
      <w:numFmt w:val="lowerRoman"/>
      <w:lvlText w:val="%6."/>
      <w:lvlJc w:val="right"/>
      <w:pPr>
        <w:ind w:left="4669" w:hanging="180"/>
      </w:pPr>
    </w:lvl>
    <w:lvl w:ilvl="6" w:tplc="041F000F">
      <w:start w:val="1"/>
      <w:numFmt w:val="decimal"/>
      <w:lvlText w:val="%7."/>
      <w:lvlJc w:val="left"/>
      <w:pPr>
        <w:ind w:left="5389" w:hanging="360"/>
      </w:pPr>
    </w:lvl>
    <w:lvl w:ilvl="7" w:tplc="041F0019">
      <w:start w:val="1"/>
      <w:numFmt w:val="lowerLetter"/>
      <w:lvlText w:val="%8."/>
      <w:lvlJc w:val="left"/>
      <w:pPr>
        <w:ind w:left="6109" w:hanging="360"/>
      </w:pPr>
    </w:lvl>
    <w:lvl w:ilvl="8" w:tplc="041F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E879F3"/>
    <w:multiLevelType w:val="hybridMultilevel"/>
    <w:tmpl w:val="6BAAC81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F46D5"/>
    <w:multiLevelType w:val="hybridMultilevel"/>
    <w:tmpl w:val="77520A3E"/>
    <w:lvl w:ilvl="0" w:tplc="BD68D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D60B55"/>
    <w:multiLevelType w:val="hybridMultilevel"/>
    <w:tmpl w:val="28324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0B1C45"/>
    <w:multiLevelType w:val="hybridMultilevel"/>
    <w:tmpl w:val="8B8017FA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F6F3B"/>
    <w:multiLevelType w:val="hybridMultilevel"/>
    <w:tmpl w:val="C0D0A226"/>
    <w:lvl w:ilvl="0" w:tplc="A2C299D4">
      <w:start w:val="1"/>
      <w:numFmt w:val="lowerLetter"/>
      <w:lvlText w:val="%1)"/>
      <w:lvlJc w:val="left"/>
      <w:pPr>
        <w:ind w:left="1057" w:hanging="360"/>
      </w:pPr>
    </w:lvl>
    <w:lvl w:ilvl="1" w:tplc="041F0019">
      <w:start w:val="1"/>
      <w:numFmt w:val="lowerLetter"/>
      <w:lvlText w:val="%2."/>
      <w:lvlJc w:val="left"/>
      <w:pPr>
        <w:ind w:left="1777" w:hanging="360"/>
      </w:pPr>
    </w:lvl>
    <w:lvl w:ilvl="2" w:tplc="041F001B">
      <w:start w:val="1"/>
      <w:numFmt w:val="lowerRoman"/>
      <w:lvlText w:val="%3."/>
      <w:lvlJc w:val="right"/>
      <w:pPr>
        <w:ind w:left="2497" w:hanging="180"/>
      </w:pPr>
    </w:lvl>
    <w:lvl w:ilvl="3" w:tplc="041F000F">
      <w:start w:val="1"/>
      <w:numFmt w:val="decimal"/>
      <w:lvlText w:val="%4."/>
      <w:lvlJc w:val="left"/>
      <w:pPr>
        <w:ind w:left="3217" w:hanging="360"/>
      </w:pPr>
    </w:lvl>
    <w:lvl w:ilvl="4" w:tplc="041F0019">
      <w:start w:val="1"/>
      <w:numFmt w:val="lowerLetter"/>
      <w:lvlText w:val="%5."/>
      <w:lvlJc w:val="left"/>
      <w:pPr>
        <w:ind w:left="3937" w:hanging="360"/>
      </w:pPr>
    </w:lvl>
    <w:lvl w:ilvl="5" w:tplc="041F001B">
      <w:start w:val="1"/>
      <w:numFmt w:val="lowerRoman"/>
      <w:lvlText w:val="%6."/>
      <w:lvlJc w:val="right"/>
      <w:pPr>
        <w:ind w:left="4657" w:hanging="180"/>
      </w:pPr>
    </w:lvl>
    <w:lvl w:ilvl="6" w:tplc="041F000F">
      <w:start w:val="1"/>
      <w:numFmt w:val="decimal"/>
      <w:lvlText w:val="%7."/>
      <w:lvlJc w:val="left"/>
      <w:pPr>
        <w:ind w:left="5377" w:hanging="360"/>
      </w:pPr>
    </w:lvl>
    <w:lvl w:ilvl="7" w:tplc="041F0019">
      <w:start w:val="1"/>
      <w:numFmt w:val="lowerLetter"/>
      <w:lvlText w:val="%8."/>
      <w:lvlJc w:val="left"/>
      <w:pPr>
        <w:ind w:left="6097" w:hanging="360"/>
      </w:pPr>
    </w:lvl>
    <w:lvl w:ilvl="8" w:tplc="041F001B">
      <w:start w:val="1"/>
      <w:numFmt w:val="lowerRoman"/>
      <w:lvlText w:val="%9."/>
      <w:lvlJc w:val="right"/>
      <w:pPr>
        <w:ind w:left="6817" w:hanging="180"/>
      </w:pPr>
    </w:lvl>
  </w:abstractNum>
  <w:abstractNum w:abstractNumId="1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>
      <w:start w:val="1"/>
      <w:numFmt w:val="lowerRoman"/>
      <w:lvlText w:val="%3."/>
      <w:lvlJc w:val="right"/>
      <w:pPr>
        <w:ind w:left="2225" w:hanging="180"/>
      </w:pPr>
    </w:lvl>
    <w:lvl w:ilvl="3" w:tplc="041F000F">
      <w:start w:val="1"/>
      <w:numFmt w:val="decimal"/>
      <w:lvlText w:val="%4."/>
      <w:lvlJc w:val="left"/>
      <w:pPr>
        <w:ind w:left="2945" w:hanging="360"/>
      </w:pPr>
    </w:lvl>
    <w:lvl w:ilvl="4" w:tplc="041F0019">
      <w:start w:val="1"/>
      <w:numFmt w:val="lowerLetter"/>
      <w:lvlText w:val="%5."/>
      <w:lvlJc w:val="left"/>
      <w:pPr>
        <w:ind w:left="3665" w:hanging="360"/>
      </w:pPr>
    </w:lvl>
    <w:lvl w:ilvl="5" w:tplc="041F001B">
      <w:start w:val="1"/>
      <w:numFmt w:val="lowerRoman"/>
      <w:lvlText w:val="%6."/>
      <w:lvlJc w:val="right"/>
      <w:pPr>
        <w:ind w:left="4385" w:hanging="180"/>
      </w:pPr>
    </w:lvl>
    <w:lvl w:ilvl="6" w:tplc="041F000F">
      <w:start w:val="1"/>
      <w:numFmt w:val="decimal"/>
      <w:lvlText w:val="%7."/>
      <w:lvlJc w:val="left"/>
      <w:pPr>
        <w:ind w:left="5105" w:hanging="360"/>
      </w:pPr>
    </w:lvl>
    <w:lvl w:ilvl="7" w:tplc="041F0019">
      <w:start w:val="1"/>
      <w:numFmt w:val="lowerLetter"/>
      <w:lvlText w:val="%8."/>
      <w:lvlJc w:val="left"/>
      <w:pPr>
        <w:ind w:left="5825" w:hanging="360"/>
      </w:pPr>
    </w:lvl>
    <w:lvl w:ilvl="8" w:tplc="041F001B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22E1397C"/>
    <w:multiLevelType w:val="hybridMultilevel"/>
    <w:tmpl w:val="28324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52747"/>
    <w:multiLevelType w:val="hybridMultilevel"/>
    <w:tmpl w:val="0BE810E2"/>
    <w:lvl w:ilvl="0" w:tplc="041F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834E5"/>
    <w:multiLevelType w:val="hybridMultilevel"/>
    <w:tmpl w:val="CEDC69A4"/>
    <w:lvl w:ilvl="0" w:tplc="BD68D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F6E41"/>
    <w:multiLevelType w:val="hybridMultilevel"/>
    <w:tmpl w:val="28324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912BB"/>
    <w:multiLevelType w:val="hybridMultilevel"/>
    <w:tmpl w:val="879CF936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937E3"/>
    <w:multiLevelType w:val="hybridMultilevel"/>
    <w:tmpl w:val="1510449E"/>
    <w:lvl w:ilvl="0" w:tplc="BD68D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7454D6"/>
    <w:multiLevelType w:val="hybridMultilevel"/>
    <w:tmpl w:val="978E9E1C"/>
    <w:lvl w:ilvl="0" w:tplc="041F000F">
      <w:start w:val="1"/>
      <w:numFmt w:val="decimal"/>
      <w:lvlText w:val="%1."/>
      <w:lvlJc w:val="left"/>
      <w:pPr>
        <w:ind w:left="697" w:hanging="360"/>
      </w:pPr>
    </w:lvl>
    <w:lvl w:ilvl="1" w:tplc="041F0019">
      <w:start w:val="1"/>
      <w:numFmt w:val="lowerLetter"/>
      <w:lvlText w:val="%2."/>
      <w:lvlJc w:val="left"/>
      <w:pPr>
        <w:ind w:left="1417" w:hanging="360"/>
      </w:pPr>
    </w:lvl>
    <w:lvl w:ilvl="2" w:tplc="041F001B">
      <w:start w:val="1"/>
      <w:numFmt w:val="lowerRoman"/>
      <w:lvlText w:val="%3."/>
      <w:lvlJc w:val="right"/>
      <w:pPr>
        <w:ind w:left="2137" w:hanging="180"/>
      </w:pPr>
    </w:lvl>
    <w:lvl w:ilvl="3" w:tplc="041F000F">
      <w:start w:val="1"/>
      <w:numFmt w:val="decimal"/>
      <w:lvlText w:val="%4."/>
      <w:lvlJc w:val="left"/>
      <w:pPr>
        <w:ind w:left="2857" w:hanging="360"/>
      </w:pPr>
    </w:lvl>
    <w:lvl w:ilvl="4" w:tplc="041F0019">
      <w:start w:val="1"/>
      <w:numFmt w:val="lowerLetter"/>
      <w:lvlText w:val="%5."/>
      <w:lvlJc w:val="left"/>
      <w:pPr>
        <w:ind w:left="3577" w:hanging="360"/>
      </w:pPr>
    </w:lvl>
    <w:lvl w:ilvl="5" w:tplc="041F001B">
      <w:start w:val="1"/>
      <w:numFmt w:val="lowerRoman"/>
      <w:lvlText w:val="%6."/>
      <w:lvlJc w:val="right"/>
      <w:pPr>
        <w:ind w:left="4297" w:hanging="180"/>
      </w:pPr>
    </w:lvl>
    <w:lvl w:ilvl="6" w:tplc="041F000F">
      <w:start w:val="1"/>
      <w:numFmt w:val="decimal"/>
      <w:lvlText w:val="%7."/>
      <w:lvlJc w:val="left"/>
      <w:pPr>
        <w:ind w:left="5017" w:hanging="360"/>
      </w:pPr>
    </w:lvl>
    <w:lvl w:ilvl="7" w:tplc="041F0019">
      <w:start w:val="1"/>
      <w:numFmt w:val="lowerLetter"/>
      <w:lvlText w:val="%8."/>
      <w:lvlJc w:val="left"/>
      <w:pPr>
        <w:ind w:left="5737" w:hanging="360"/>
      </w:pPr>
    </w:lvl>
    <w:lvl w:ilvl="8" w:tplc="041F001B">
      <w:start w:val="1"/>
      <w:numFmt w:val="lowerRoman"/>
      <w:lvlText w:val="%9."/>
      <w:lvlJc w:val="right"/>
      <w:pPr>
        <w:ind w:left="6457" w:hanging="180"/>
      </w:pPr>
    </w:lvl>
  </w:abstractNum>
  <w:abstractNum w:abstractNumId="29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156DBF"/>
    <w:multiLevelType w:val="hybridMultilevel"/>
    <w:tmpl w:val="ACFCBEB2"/>
    <w:lvl w:ilvl="0" w:tplc="1FDC8708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222" w:hanging="360"/>
      </w:pPr>
    </w:lvl>
    <w:lvl w:ilvl="2" w:tplc="041F001B">
      <w:start w:val="1"/>
      <w:numFmt w:val="lowerRoman"/>
      <w:lvlText w:val="%3."/>
      <w:lvlJc w:val="right"/>
      <w:pPr>
        <w:ind w:left="1942" w:hanging="180"/>
      </w:pPr>
    </w:lvl>
    <w:lvl w:ilvl="3" w:tplc="041F000F">
      <w:start w:val="1"/>
      <w:numFmt w:val="decimal"/>
      <w:lvlText w:val="%4."/>
      <w:lvlJc w:val="left"/>
      <w:pPr>
        <w:ind w:left="2662" w:hanging="360"/>
      </w:pPr>
    </w:lvl>
    <w:lvl w:ilvl="4" w:tplc="041F0019">
      <w:start w:val="1"/>
      <w:numFmt w:val="lowerLetter"/>
      <w:lvlText w:val="%5."/>
      <w:lvlJc w:val="left"/>
      <w:pPr>
        <w:ind w:left="3382" w:hanging="360"/>
      </w:pPr>
    </w:lvl>
    <w:lvl w:ilvl="5" w:tplc="041F001B">
      <w:start w:val="1"/>
      <w:numFmt w:val="lowerRoman"/>
      <w:lvlText w:val="%6."/>
      <w:lvlJc w:val="right"/>
      <w:pPr>
        <w:ind w:left="4102" w:hanging="180"/>
      </w:pPr>
    </w:lvl>
    <w:lvl w:ilvl="6" w:tplc="041F000F">
      <w:start w:val="1"/>
      <w:numFmt w:val="decimal"/>
      <w:lvlText w:val="%7."/>
      <w:lvlJc w:val="left"/>
      <w:pPr>
        <w:ind w:left="4822" w:hanging="360"/>
      </w:pPr>
    </w:lvl>
    <w:lvl w:ilvl="7" w:tplc="041F0019">
      <w:start w:val="1"/>
      <w:numFmt w:val="lowerLetter"/>
      <w:lvlText w:val="%8."/>
      <w:lvlJc w:val="left"/>
      <w:pPr>
        <w:ind w:left="5542" w:hanging="360"/>
      </w:pPr>
    </w:lvl>
    <w:lvl w:ilvl="8" w:tplc="041F001B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4C906AD"/>
    <w:multiLevelType w:val="hybridMultilevel"/>
    <w:tmpl w:val="1E784A2A"/>
    <w:lvl w:ilvl="0" w:tplc="89AA9FA6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222" w:hanging="360"/>
      </w:pPr>
    </w:lvl>
    <w:lvl w:ilvl="2" w:tplc="041F001B">
      <w:start w:val="1"/>
      <w:numFmt w:val="lowerRoman"/>
      <w:lvlText w:val="%3."/>
      <w:lvlJc w:val="right"/>
      <w:pPr>
        <w:ind w:left="1942" w:hanging="180"/>
      </w:pPr>
    </w:lvl>
    <w:lvl w:ilvl="3" w:tplc="041F000F">
      <w:start w:val="1"/>
      <w:numFmt w:val="decimal"/>
      <w:lvlText w:val="%4."/>
      <w:lvlJc w:val="left"/>
      <w:pPr>
        <w:ind w:left="2662" w:hanging="360"/>
      </w:pPr>
    </w:lvl>
    <w:lvl w:ilvl="4" w:tplc="041F0019">
      <w:start w:val="1"/>
      <w:numFmt w:val="lowerLetter"/>
      <w:lvlText w:val="%5."/>
      <w:lvlJc w:val="left"/>
      <w:pPr>
        <w:ind w:left="3382" w:hanging="360"/>
      </w:pPr>
    </w:lvl>
    <w:lvl w:ilvl="5" w:tplc="041F001B">
      <w:start w:val="1"/>
      <w:numFmt w:val="lowerRoman"/>
      <w:lvlText w:val="%6."/>
      <w:lvlJc w:val="right"/>
      <w:pPr>
        <w:ind w:left="4102" w:hanging="180"/>
      </w:pPr>
    </w:lvl>
    <w:lvl w:ilvl="6" w:tplc="041F000F">
      <w:start w:val="1"/>
      <w:numFmt w:val="decimal"/>
      <w:lvlText w:val="%7."/>
      <w:lvlJc w:val="left"/>
      <w:pPr>
        <w:ind w:left="4822" w:hanging="360"/>
      </w:pPr>
    </w:lvl>
    <w:lvl w:ilvl="7" w:tplc="041F0019">
      <w:start w:val="1"/>
      <w:numFmt w:val="lowerLetter"/>
      <w:lvlText w:val="%8."/>
      <w:lvlJc w:val="left"/>
      <w:pPr>
        <w:ind w:left="5542" w:hanging="360"/>
      </w:pPr>
    </w:lvl>
    <w:lvl w:ilvl="8" w:tplc="041F001B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8"/>
  </w:num>
  <w:num w:numId="5">
    <w:abstractNumId w:val="20"/>
  </w:num>
  <w:num w:numId="6">
    <w:abstractNumId w:val="0"/>
  </w:num>
  <w:num w:numId="7">
    <w:abstractNumId w:val="12"/>
  </w:num>
  <w:num w:numId="8">
    <w:abstractNumId w:val="26"/>
  </w:num>
  <w:num w:numId="9">
    <w:abstractNumId w:val="32"/>
  </w:num>
  <w:num w:numId="10">
    <w:abstractNumId w:val="9"/>
  </w:num>
  <w:num w:numId="11">
    <w:abstractNumId w:val="22"/>
  </w:num>
  <w:num w:numId="12">
    <w:abstractNumId w:val="19"/>
  </w:num>
  <w:num w:numId="13">
    <w:abstractNumId w:val="13"/>
  </w:num>
  <w:num w:numId="14">
    <w:abstractNumId w:val="3"/>
  </w:num>
  <w:num w:numId="15">
    <w:abstractNumId w:val="29"/>
  </w:num>
  <w:num w:numId="16">
    <w:abstractNumId w:val="2"/>
  </w:num>
  <w:num w:numId="17">
    <w:abstractNumId w:val="5"/>
  </w:num>
  <w:num w:numId="18">
    <w:abstractNumId w:val="8"/>
  </w:num>
  <w:num w:numId="19">
    <w:abstractNumId w:val="21"/>
  </w:num>
  <w:num w:numId="20">
    <w:abstractNumId w:val="24"/>
  </w:num>
  <w:num w:numId="21">
    <w:abstractNumId w:val="16"/>
  </w:num>
  <w:num w:numId="22">
    <w:abstractNumId w:val="6"/>
  </w:num>
  <w:num w:numId="23">
    <w:abstractNumId w:val="1"/>
  </w:num>
  <w:num w:numId="24">
    <w:abstractNumId w:val="31"/>
  </w:num>
  <w:num w:numId="25">
    <w:abstractNumId w:val="30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1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23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664E"/>
    <w:rsid w:val="00006BFE"/>
    <w:rsid w:val="00022742"/>
    <w:rsid w:val="00047D26"/>
    <w:rsid w:val="00057470"/>
    <w:rsid w:val="000B3BA4"/>
    <w:rsid w:val="000C2A35"/>
    <w:rsid w:val="000D04A5"/>
    <w:rsid w:val="000D5D66"/>
    <w:rsid w:val="000F6C50"/>
    <w:rsid w:val="0010130B"/>
    <w:rsid w:val="00104579"/>
    <w:rsid w:val="00112E39"/>
    <w:rsid w:val="00114705"/>
    <w:rsid w:val="001616ED"/>
    <w:rsid w:val="0016663F"/>
    <w:rsid w:val="00195FEB"/>
    <w:rsid w:val="001C456B"/>
    <w:rsid w:val="002009BB"/>
    <w:rsid w:val="002531F6"/>
    <w:rsid w:val="002618E3"/>
    <w:rsid w:val="00261E7D"/>
    <w:rsid w:val="0029417C"/>
    <w:rsid w:val="00295A00"/>
    <w:rsid w:val="002A2AFC"/>
    <w:rsid w:val="002B3256"/>
    <w:rsid w:val="002B66F4"/>
    <w:rsid w:val="00300E92"/>
    <w:rsid w:val="0031697B"/>
    <w:rsid w:val="00331203"/>
    <w:rsid w:val="003427EA"/>
    <w:rsid w:val="00355646"/>
    <w:rsid w:val="003618AC"/>
    <w:rsid w:val="003B6842"/>
    <w:rsid w:val="00441F35"/>
    <w:rsid w:val="00492623"/>
    <w:rsid w:val="004A06A8"/>
    <w:rsid w:val="004B7494"/>
    <w:rsid w:val="00507349"/>
    <w:rsid w:val="0051056E"/>
    <w:rsid w:val="00515F2F"/>
    <w:rsid w:val="005678B3"/>
    <w:rsid w:val="00594E89"/>
    <w:rsid w:val="005C29B6"/>
    <w:rsid w:val="005D3998"/>
    <w:rsid w:val="005E79B5"/>
    <w:rsid w:val="00614691"/>
    <w:rsid w:val="00614D64"/>
    <w:rsid w:val="00632F70"/>
    <w:rsid w:val="00643634"/>
    <w:rsid w:val="006635CF"/>
    <w:rsid w:val="006C7540"/>
    <w:rsid w:val="006C7878"/>
    <w:rsid w:val="006E691E"/>
    <w:rsid w:val="007D7E96"/>
    <w:rsid w:val="007F2F16"/>
    <w:rsid w:val="00826054"/>
    <w:rsid w:val="008A77B5"/>
    <w:rsid w:val="008F6ABB"/>
    <w:rsid w:val="00905D24"/>
    <w:rsid w:val="0091720F"/>
    <w:rsid w:val="009207F9"/>
    <w:rsid w:val="00920C4A"/>
    <w:rsid w:val="00931DF6"/>
    <w:rsid w:val="00936492"/>
    <w:rsid w:val="00937AAC"/>
    <w:rsid w:val="00962C64"/>
    <w:rsid w:val="0099785C"/>
    <w:rsid w:val="009B52CE"/>
    <w:rsid w:val="009D4F69"/>
    <w:rsid w:val="00A0594E"/>
    <w:rsid w:val="00A76582"/>
    <w:rsid w:val="00A86886"/>
    <w:rsid w:val="00AB49EC"/>
    <w:rsid w:val="00AC7E0D"/>
    <w:rsid w:val="00AE20DD"/>
    <w:rsid w:val="00B130FF"/>
    <w:rsid w:val="00B42A50"/>
    <w:rsid w:val="00B53987"/>
    <w:rsid w:val="00B6178B"/>
    <w:rsid w:val="00B70F3C"/>
    <w:rsid w:val="00B761D4"/>
    <w:rsid w:val="00B94BDC"/>
    <w:rsid w:val="00BA3150"/>
    <w:rsid w:val="00BB66EA"/>
    <w:rsid w:val="00BD6076"/>
    <w:rsid w:val="00BF3D8E"/>
    <w:rsid w:val="00BF4EE4"/>
    <w:rsid w:val="00BF5AAE"/>
    <w:rsid w:val="00C03FF3"/>
    <w:rsid w:val="00C672F5"/>
    <w:rsid w:val="00CB21E6"/>
    <w:rsid w:val="00CF607C"/>
    <w:rsid w:val="00CF6C5C"/>
    <w:rsid w:val="00D232CB"/>
    <w:rsid w:val="00D31075"/>
    <w:rsid w:val="00D37527"/>
    <w:rsid w:val="00D564FA"/>
    <w:rsid w:val="00D65603"/>
    <w:rsid w:val="00D666E8"/>
    <w:rsid w:val="00D760D3"/>
    <w:rsid w:val="00D91810"/>
    <w:rsid w:val="00DD37D8"/>
    <w:rsid w:val="00DD4AFC"/>
    <w:rsid w:val="00E02E86"/>
    <w:rsid w:val="00E21088"/>
    <w:rsid w:val="00E3295E"/>
    <w:rsid w:val="00E335CA"/>
    <w:rsid w:val="00E4457E"/>
    <w:rsid w:val="00E60605"/>
    <w:rsid w:val="00E71273"/>
    <w:rsid w:val="00ED412C"/>
    <w:rsid w:val="00EE13CA"/>
    <w:rsid w:val="00F81B53"/>
    <w:rsid w:val="00F92E20"/>
    <w:rsid w:val="00F942C6"/>
    <w:rsid w:val="00FB3FFA"/>
    <w:rsid w:val="00FF0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79C19E"/>
  <w15:docId w15:val="{ED182345-C7C0-4907-9E48-69E9AEB3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3FFA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0D04A5"/>
    <w:pPr>
      <w:keepNext/>
      <w:keepLines/>
      <w:spacing w:before="240" w:after="0"/>
      <w:outlineLvl w:val="0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9"/>
    <w:qFormat/>
    <w:rsid w:val="00936492"/>
    <w:pPr>
      <w:keepNext/>
      <w:keepLines/>
      <w:spacing w:before="40" w:after="0"/>
      <w:outlineLvl w:val="1"/>
    </w:pPr>
    <w:rPr>
      <w:rFonts w:ascii="Calibri Light" w:eastAsia="Times New Roman" w:hAnsi="Calibri Light" w:cs="Calibri Light"/>
      <w:color w:val="2F5496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D04A5"/>
    <w:rPr>
      <w:rFonts w:ascii="Calibri Light" w:hAnsi="Calibri Light" w:cs="Calibri Light"/>
      <w:color w:val="2F5496"/>
      <w:sz w:val="32"/>
      <w:szCs w:val="32"/>
    </w:rPr>
  </w:style>
  <w:style w:type="character" w:customStyle="1" w:styleId="Balk2Char">
    <w:name w:val="Başlık 2 Char"/>
    <w:link w:val="Balk2"/>
    <w:uiPriority w:val="99"/>
    <w:locked/>
    <w:rsid w:val="00936492"/>
    <w:rPr>
      <w:rFonts w:ascii="Calibri Light" w:hAnsi="Calibri Light" w:cs="Calibri Light"/>
      <w:color w:val="2F5496"/>
      <w:sz w:val="26"/>
      <w:szCs w:val="26"/>
    </w:rPr>
  </w:style>
  <w:style w:type="paragraph" w:styleId="ListeParagraf">
    <w:name w:val="List Paragraph"/>
    <w:basedOn w:val="Normal"/>
    <w:uiPriority w:val="99"/>
    <w:qFormat/>
    <w:rsid w:val="00A0594E"/>
    <w:pPr>
      <w:ind w:left="720"/>
    </w:pPr>
  </w:style>
  <w:style w:type="paragraph" w:styleId="stBilgi">
    <w:name w:val="header"/>
    <w:basedOn w:val="Normal"/>
    <w:link w:val="stBilgiChar"/>
    <w:uiPriority w:val="99"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E02E86"/>
  </w:style>
  <w:style w:type="paragraph" w:styleId="AltBilgi">
    <w:name w:val="footer"/>
    <w:basedOn w:val="Normal"/>
    <w:link w:val="AltBilgiChar"/>
    <w:uiPriority w:val="99"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E02E86"/>
  </w:style>
  <w:style w:type="paragraph" w:styleId="Liste2">
    <w:name w:val="List 2"/>
    <w:basedOn w:val="Normal"/>
    <w:uiPriority w:val="99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ralkYok">
    <w:name w:val="No Spacing"/>
    <w:uiPriority w:val="99"/>
    <w:qFormat/>
    <w:rsid w:val="009207F9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31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SMT Temel İşlevi:</vt:lpstr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SMT Temel İşlevi:</dc:title>
  <dc:subject/>
  <dc:creator>Administrator</dc:creator>
  <cp:keywords/>
  <dc:description/>
  <cp:lastModifiedBy>Handan ÖZDEMİR</cp:lastModifiedBy>
  <cp:revision>2</cp:revision>
  <cp:lastPrinted>2023-11-20T12:48:00Z</cp:lastPrinted>
  <dcterms:created xsi:type="dcterms:W3CDTF">2025-11-28T07:18:00Z</dcterms:created>
  <dcterms:modified xsi:type="dcterms:W3CDTF">2025-11-28T07:18:00Z</dcterms:modified>
</cp:coreProperties>
</file>