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DD1276" w:rsidTr="00195FEB">
        <w:trPr>
          <w:trHeight w:val="1351"/>
        </w:trPr>
        <w:tc>
          <w:tcPr>
            <w:tcW w:w="1537" w:type="dxa"/>
          </w:tcPr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12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DD1276" w:rsidRDefault="00DD1276" w:rsidP="00222E2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76">
              <w:rPr>
                <w:rFonts w:ascii="Times New Roman" w:hAnsi="Times New Roman" w:cs="Times New Roman"/>
                <w:sz w:val="24"/>
                <w:szCs w:val="24"/>
              </w:rPr>
              <w:t>Kılavuz telin kullanımını ve pozisyon verilmesini kolaylaştırmak amacıyla tasarlanmış olmalıdır.</w:t>
            </w:r>
          </w:p>
        </w:tc>
      </w:tr>
      <w:tr w:rsidR="004B7494" w:rsidRPr="00DD1276" w:rsidTr="004B7494">
        <w:trPr>
          <w:trHeight w:val="1640"/>
        </w:trPr>
        <w:tc>
          <w:tcPr>
            <w:tcW w:w="1537" w:type="dxa"/>
          </w:tcPr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12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Pr="00DD1276" w:rsidRDefault="00694DD3" w:rsidP="00222E2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D1276">
              <w:rPr>
                <w:rStyle w:val="fontstyle01"/>
                <w:rFonts w:ascii="Times New Roman" w:hAnsi="Times New Roman" w:cs="Times New Roman"/>
              </w:rPr>
              <w:t>Dayanıklı sert plastikten imal edilmiş olmalıdır.</w:t>
            </w:r>
          </w:p>
          <w:p w:rsidR="00BA0266" w:rsidRPr="00BA0266" w:rsidRDefault="00694DD3" w:rsidP="00BA026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76">
              <w:rPr>
                <w:rStyle w:val="fontstyle01"/>
                <w:rFonts w:ascii="Times New Roman" w:hAnsi="Times New Roman" w:cs="Times New Roman"/>
              </w:rPr>
              <w:t>İç lümen 0.01</w:t>
            </w:r>
            <w:r w:rsidR="001D0645">
              <w:rPr>
                <w:rStyle w:val="fontstyle01"/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Pr="00DD1276">
              <w:rPr>
                <w:rStyle w:val="fontstyle01"/>
                <w:rFonts w:ascii="Times New Roman" w:hAnsi="Times New Roman" w:cs="Times New Roman"/>
              </w:rPr>
              <w:t xml:space="preserve">-0.018inch kalınlığındaki </w:t>
            </w:r>
            <w:proofErr w:type="spellStart"/>
            <w:r w:rsidRPr="00DD1276">
              <w:rPr>
                <w:rStyle w:val="fontstyle01"/>
                <w:rFonts w:ascii="Times New Roman" w:hAnsi="Times New Roman" w:cs="Times New Roman"/>
              </w:rPr>
              <w:t>guide</w:t>
            </w:r>
            <w:proofErr w:type="spellEnd"/>
            <w:r w:rsidRPr="00DD1276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DD1276">
              <w:rPr>
                <w:rStyle w:val="fontstyle01"/>
                <w:rFonts w:ascii="Times New Roman" w:hAnsi="Times New Roman" w:cs="Times New Roman"/>
              </w:rPr>
              <w:t>wireyi</w:t>
            </w:r>
            <w:proofErr w:type="spellEnd"/>
            <w:r w:rsidRPr="00DD1276">
              <w:rPr>
                <w:rStyle w:val="fontstyle01"/>
                <w:rFonts w:ascii="Times New Roman" w:hAnsi="Times New Roman" w:cs="Times New Roman"/>
              </w:rPr>
              <w:t xml:space="preserve"> alabilmelidir.</w:t>
            </w:r>
          </w:p>
        </w:tc>
      </w:tr>
      <w:tr w:rsidR="004B7494" w:rsidRPr="00DD1276" w:rsidTr="004B7494">
        <w:trPr>
          <w:trHeight w:val="1640"/>
        </w:trPr>
        <w:tc>
          <w:tcPr>
            <w:tcW w:w="1537" w:type="dxa"/>
          </w:tcPr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12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A0266" w:rsidRDefault="00BA0266" w:rsidP="00222E21">
            <w:pPr>
              <w:pStyle w:val="KonuBal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Style w:val="fontstyle01"/>
                <w:rFonts w:ascii="Times New Roman" w:hAnsi="Times New Roman"/>
                <w:b w:val="0"/>
              </w:rPr>
            </w:pPr>
            <w:proofErr w:type="spellStart"/>
            <w:r w:rsidRPr="00BA0266">
              <w:rPr>
                <w:rStyle w:val="fontstyle01"/>
                <w:rFonts w:ascii="Times New Roman" w:hAnsi="Times New Roman"/>
                <w:b w:val="0"/>
              </w:rPr>
              <w:t>Torquer</w:t>
            </w:r>
            <w:proofErr w:type="spellEnd"/>
            <w:r w:rsidRPr="00BA0266">
              <w:rPr>
                <w:rStyle w:val="fontstyle01"/>
                <w:rFonts w:ascii="Times New Roman" w:hAnsi="Times New Roman"/>
                <w:b w:val="0"/>
              </w:rPr>
              <w:t xml:space="preserve"> kaliteli malzemeden üretilmiş olmalı ve çevrildiğinde tam olarak teli tutarak gerekli dönme hareketini tele tam olarak iletmelidir. Uzun süren işlemlerde bu özelliğini yitirmemelidir.</w:t>
            </w:r>
          </w:p>
          <w:p w:rsidR="00BA0266" w:rsidRPr="00BA0266" w:rsidRDefault="00BA0266" w:rsidP="00BA0266">
            <w:pPr>
              <w:pStyle w:val="KonuBal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Style w:val="fontstyle01"/>
                <w:rFonts w:ascii="Times New Roman" w:hAnsi="Times New Roman"/>
                <w:b w:val="0"/>
              </w:rPr>
            </w:pPr>
            <w:r w:rsidRPr="00DD1276">
              <w:rPr>
                <w:rStyle w:val="fontstyle01"/>
                <w:rFonts w:ascii="Times New Roman" w:hAnsi="Times New Roman"/>
                <w:b w:val="0"/>
              </w:rPr>
              <w:t>Dizaynı rahat kullanıma uygun olmalıdır.</w:t>
            </w:r>
          </w:p>
          <w:p w:rsidR="00694DD3" w:rsidRPr="00DD1276" w:rsidRDefault="00694DD3" w:rsidP="00222E21">
            <w:pPr>
              <w:pStyle w:val="KonuBal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Style w:val="fontstyle01"/>
                <w:rFonts w:ascii="Times New Roman" w:hAnsi="Times New Roman"/>
                <w:b w:val="0"/>
              </w:rPr>
            </w:pPr>
            <w:r w:rsidRPr="00DD1276">
              <w:rPr>
                <w:rStyle w:val="fontstyle01"/>
                <w:rFonts w:ascii="Times New Roman" w:hAnsi="Times New Roman"/>
                <w:b w:val="0"/>
              </w:rPr>
              <w:t xml:space="preserve">Guide </w:t>
            </w:r>
            <w:proofErr w:type="spellStart"/>
            <w:r w:rsidRPr="00DD1276">
              <w:rPr>
                <w:rStyle w:val="fontstyle01"/>
                <w:rFonts w:ascii="Times New Roman" w:hAnsi="Times New Roman"/>
                <w:b w:val="0"/>
              </w:rPr>
              <w:t>wire’yi</w:t>
            </w:r>
            <w:proofErr w:type="spellEnd"/>
            <w:r w:rsidRPr="00DD1276">
              <w:rPr>
                <w:rStyle w:val="fontstyle01"/>
                <w:rFonts w:ascii="Times New Roman" w:hAnsi="Times New Roman"/>
                <w:b w:val="0"/>
              </w:rPr>
              <w:t xml:space="preserve"> sıkıca kavramalı ve destek olmalıdır.</w:t>
            </w:r>
          </w:p>
          <w:p w:rsidR="00694DD3" w:rsidRPr="00DD1276" w:rsidRDefault="00694DD3" w:rsidP="00222E21">
            <w:pPr>
              <w:pStyle w:val="KonuBal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Style w:val="fontstyle01"/>
                <w:rFonts w:ascii="Times New Roman" w:hAnsi="Times New Roman"/>
                <w:b w:val="0"/>
              </w:rPr>
            </w:pPr>
            <w:r w:rsidRPr="00DD1276">
              <w:rPr>
                <w:rStyle w:val="fontstyle01"/>
                <w:rFonts w:ascii="Times New Roman" w:hAnsi="Times New Roman"/>
                <w:b w:val="0"/>
              </w:rPr>
              <w:t>Torguer döndürülürken guidewire’a kolay torque verebilmelidir.</w:t>
            </w:r>
          </w:p>
          <w:p w:rsidR="00195FEB" w:rsidRPr="00222E21" w:rsidRDefault="00694DD3" w:rsidP="00222E21">
            <w:pPr>
              <w:pStyle w:val="KonuBal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DD1276">
              <w:rPr>
                <w:rStyle w:val="fontstyle01"/>
                <w:rFonts w:ascii="Times New Roman" w:hAnsi="Times New Roman"/>
                <w:b w:val="0"/>
              </w:rPr>
              <w:t>Torguer gevşetilirken guidewire rahat ayrılmalı ve kullanım sırasın da guidewire zarar vermemelidir.</w:t>
            </w:r>
          </w:p>
        </w:tc>
      </w:tr>
      <w:tr w:rsidR="004B7494" w:rsidRPr="00DD1276" w:rsidTr="004B7494">
        <w:trPr>
          <w:trHeight w:val="1640"/>
        </w:trPr>
        <w:tc>
          <w:tcPr>
            <w:tcW w:w="1537" w:type="dxa"/>
          </w:tcPr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12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DD1276" w:rsidRDefault="004B7494" w:rsidP="00222E2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DD1276" w:rsidRDefault="00694DD3" w:rsidP="00222E21">
            <w:pPr>
              <w:pStyle w:val="KonuBal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DD1276">
              <w:rPr>
                <w:rStyle w:val="fontstyle01"/>
                <w:rFonts w:ascii="Times New Roman" w:hAnsi="Times New Roman"/>
                <w:b w:val="0"/>
              </w:rPr>
              <w:t>Malzeme, steril ve orijinal ambalajında teslim edilmelidir. </w:t>
            </w:r>
          </w:p>
        </w:tc>
      </w:tr>
    </w:tbl>
    <w:p w:rsidR="00331203" w:rsidRPr="00DD1276" w:rsidRDefault="00331203" w:rsidP="00222E2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DD1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0E" w:rsidRDefault="001D730E" w:rsidP="00E02E86">
      <w:pPr>
        <w:spacing w:after="0" w:line="240" w:lineRule="auto"/>
      </w:pPr>
      <w:r>
        <w:separator/>
      </w:r>
    </w:p>
  </w:endnote>
  <w:endnote w:type="continuationSeparator" w:id="0">
    <w:p w:rsidR="001D730E" w:rsidRDefault="001D730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76" w:rsidRDefault="00DD12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2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76" w:rsidRDefault="00DD12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0E" w:rsidRDefault="001D730E" w:rsidP="00E02E86">
      <w:pPr>
        <w:spacing w:after="0" w:line="240" w:lineRule="auto"/>
      </w:pPr>
      <w:r>
        <w:separator/>
      </w:r>
    </w:p>
  </w:footnote>
  <w:footnote w:type="continuationSeparator" w:id="0">
    <w:p w:rsidR="001D730E" w:rsidRDefault="001D730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76" w:rsidRDefault="00DD12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D3" w:rsidRDefault="00694DD3" w:rsidP="00694DD3">
    <w:pPr>
      <w:pStyle w:val="stBilgi"/>
      <w:jc w:val="center"/>
      <w:rPr>
        <w:rFonts w:ascii="Times New Roman" w:eastAsiaTheme="majorEastAsia" w:hAnsi="Times New Roman" w:cs="Times New Roman"/>
        <w:b/>
        <w:sz w:val="24"/>
        <w:szCs w:val="24"/>
        <w:u w:val="single"/>
      </w:rPr>
    </w:pPr>
  </w:p>
  <w:p w:rsidR="00E02E86" w:rsidRPr="00DD1276" w:rsidRDefault="00694DD3" w:rsidP="00DD1276">
    <w:pPr>
      <w:pStyle w:val="stBilgi"/>
    </w:pPr>
    <w:r w:rsidRPr="00DD1276">
      <w:rPr>
        <w:rFonts w:ascii="Times New Roman" w:eastAsiaTheme="majorEastAsia" w:hAnsi="Times New Roman" w:cs="Times New Roman"/>
        <w:b/>
        <w:sz w:val="24"/>
        <w:szCs w:val="24"/>
      </w:rPr>
      <w:t>SMT2259- YÖNLENDİRİCİ (TORKÖR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76" w:rsidRDefault="00DD12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76A6BEE"/>
    <w:multiLevelType w:val="hybridMultilevel"/>
    <w:tmpl w:val="A7F4B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74B3"/>
    <w:rsid w:val="000D04A5"/>
    <w:rsid w:val="00104579"/>
    <w:rsid w:val="00195FEB"/>
    <w:rsid w:val="001D0645"/>
    <w:rsid w:val="001D730E"/>
    <w:rsid w:val="00222E21"/>
    <w:rsid w:val="002618E3"/>
    <w:rsid w:val="002B66F4"/>
    <w:rsid w:val="002D18AA"/>
    <w:rsid w:val="00331203"/>
    <w:rsid w:val="004B7494"/>
    <w:rsid w:val="00694DD3"/>
    <w:rsid w:val="006E1B2E"/>
    <w:rsid w:val="008136D1"/>
    <w:rsid w:val="008E034E"/>
    <w:rsid w:val="008F4A75"/>
    <w:rsid w:val="00936492"/>
    <w:rsid w:val="00A0594E"/>
    <w:rsid w:val="00A76582"/>
    <w:rsid w:val="00AE20DD"/>
    <w:rsid w:val="00B130FF"/>
    <w:rsid w:val="00BA0266"/>
    <w:rsid w:val="00BA3150"/>
    <w:rsid w:val="00BD6076"/>
    <w:rsid w:val="00BF4EE4"/>
    <w:rsid w:val="00BF5AAE"/>
    <w:rsid w:val="00C32679"/>
    <w:rsid w:val="00C6742B"/>
    <w:rsid w:val="00DD1276"/>
    <w:rsid w:val="00E02E86"/>
    <w:rsid w:val="00EF2580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FBE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fontstyle01">
    <w:name w:val="fontstyle01"/>
    <w:basedOn w:val="VarsaylanParagrafYazTipi"/>
    <w:qFormat/>
    <w:rsid w:val="00694DD3"/>
    <w:rPr>
      <w:rFonts w:ascii="TimesNewRomanPSMT" w:hAnsi="TimesNewRomanPSMT" w:hint="default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694DD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94DD3"/>
    <w:rPr>
      <w:rFonts w:ascii="Arial" w:eastAsia="Times New Roman" w:hAnsi="Arial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5E67-7EDF-4FE9-96D0-39FA1E82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2</cp:revision>
  <dcterms:created xsi:type="dcterms:W3CDTF">2022-04-27T14:10:00Z</dcterms:created>
  <dcterms:modified xsi:type="dcterms:W3CDTF">2022-04-27T14:10:00Z</dcterms:modified>
</cp:coreProperties>
</file>