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C6585" w:rsidTr="00195FEB">
        <w:trPr>
          <w:trHeight w:val="1351"/>
        </w:trPr>
        <w:tc>
          <w:tcPr>
            <w:tcW w:w="1537" w:type="dxa"/>
          </w:tcPr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7C6585" w:rsidRDefault="00645288" w:rsidP="007C65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PTC</w:t>
            </w:r>
            <w:r w:rsidR="006B6FB2"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A Kılavuz </w:t>
            </w:r>
            <w:r w:rsidR="00744C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B6FB2" w:rsidRPr="007C6585">
              <w:rPr>
                <w:rFonts w:ascii="Times New Roman" w:hAnsi="Times New Roman" w:cs="Times New Roman"/>
                <w:sz w:val="24"/>
                <w:szCs w:val="24"/>
              </w:rPr>
              <w:t>ellerinin uzatılması için üretilmiş olmalıdır.</w:t>
            </w:r>
          </w:p>
        </w:tc>
      </w:tr>
      <w:tr w:rsidR="004B7494" w:rsidRPr="007C6585" w:rsidTr="004B7494">
        <w:trPr>
          <w:trHeight w:val="1640"/>
        </w:trPr>
        <w:tc>
          <w:tcPr>
            <w:tcW w:w="1537" w:type="dxa"/>
          </w:tcPr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Kılavuz tel gövdesinin kalınlığı 0.014inch olmalı, birleşme noktasında ek kalınlık ortaya çıkmamalıdır.</w:t>
            </w:r>
          </w:p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Toplam uzunluğu </w:t>
            </w:r>
            <w:r w:rsidR="009433C8" w:rsidRPr="007C6585">
              <w:rPr>
                <w:rFonts w:ascii="Times New Roman" w:hAnsi="Times New Roman" w:cs="Times New Roman"/>
                <w:sz w:val="24"/>
                <w:szCs w:val="24"/>
              </w:rPr>
              <w:t>en az 150cm olmalıdır.</w:t>
            </w:r>
          </w:p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Ekleme tüpü (haznesi) uzunluğu 30mm olmalıdır.</w:t>
            </w:r>
            <w:bookmarkStart w:id="0" w:name="_GoBack"/>
            <w:bookmarkEnd w:id="0"/>
          </w:p>
          <w:p w:rsidR="00645288" w:rsidRPr="007C6585" w:rsidRDefault="00645288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Ekleme tüpü (haznesi) nitinolden</w:t>
            </w:r>
            <w:r w:rsidR="009433C8"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 veya paslanmaz </w:t>
            </w:r>
            <w:r w:rsidR="00D4009D" w:rsidRPr="007C6585">
              <w:rPr>
                <w:rFonts w:ascii="Times New Roman" w:hAnsi="Times New Roman" w:cs="Times New Roman"/>
                <w:sz w:val="24"/>
                <w:szCs w:val="24"/>
              </w:rPr>
              <w:t>çelik malzemeden</w:t>
            </w:r>
            <w:r w:rsidR="009433C8"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olmalıdır.</w:t>
            </w:r>
          </w:p>
          <w:p w:rsidR="009433C8" w:rsidRPr="007C6585" w:rsidRDefault="009433C8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Uzatma teli ile kılavuz tel birbiri ile uyumlu olmalıdır.</w:t>
            </w:r>
          </w:p>
          <w:p w:rsidR="004B7494" w:rsidRPr="007C6585" w:rsidRDefault="004B7494" w:rsidP="007C6585">
            <w:pPr>
              <w:pStyle w:val="Liste2"/>
              <w:spacing w:before="120" w:after="120" w:line="360" w:lineRule="auto"/>
              <w:ind w:left="360" w:firstLine="0"/>
              <w:contextualSpacing/>
              <w:jc w:val="both"/>
              <w:rPr>
                <w:lang w:val="tr-TR"/>
              </w:rPr>
            </w:pPr>
          </w:p>
        </w:tc>
      </w:tr>
      <w:tr w:rsidR="004B7494" w:rsidRPr="007C6585" w:rsidTr="004B7494">
        <w:trPr>
          <w:trHeight w:val="1640"/>
        </w:trPr>
        <w:tc>
          <w:tcPr>
            <w:tcW w:w="1537" w:type="dxa"/>
          </w:tcPr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Ekleme tüpü (haznesi) </w:t>
            </w:r>
            <w:r w:rsidR="007C6585"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aynı </w:t>
            </w:r>
            <w:r w:rsidR="00D4009D" w:rsidRPr="007C6585">
              <w:rPr>
                <w:rFonts w:ascii="Times New Roman" w:hAnsi="Times New Roman" w:cs="Times New Roman"/>
                <w:sz w:val="24"/>
                <w:szCs w:val="24"/>
              </w:rPr>
              <w:t xml:space="preserve">veya ayrı </w:t>
            </w:r>
            <w:r w:rsidR="007C6585" w:rsidRPr="007C6585">
              <w:rPr>
                <w:rFonts w:ascii="Times New Roman" w:hAnsi="Times New Roman" w:cs="Times New Roman"/>
                <w:sz w:val="24"/>
                <w:szCs w:val="24"/>
              </w:rPr>
              <w:t>renklerde olabilir.</w:t>
            </w:r>
          </w:p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Ekleme tüpü (haznesi) kıvrımlı olarak üretilmiş olmalı, birleştirmeyi takiben düzleşmelidir.</w:t>
            </w:r>
          </w:p>
          <w:p w:rsidR="00B94BDC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Uzatma teli işlem sırasında tekrarlayan işlemlere (uzatma/çıkarma) izin verecek yapıda olmalıdır</w:t>
            </w:r>
            <w:r w:rsidRPr="007C65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4B7494" w:rsidRPr="007C6585" w:rsidTr="004B7494">
        <w:trPr>
          <w:trHeight w:val="1640"/>
        </w:trPr>
        <w:tc>
          <w:tcPr>
            <w:tcW w:w="1537" w:type="dxa"/>
          </w:tcPr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7C6585" w:rsidRDefault="004B7494" w:rsidP="007C65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B6FB2" w:rsidRPr="007C6585" w:rsidRDefault="006B6FB2" w:rsidP="007C6585">
            <w:pPr>
              <w:pStyle w:val="AralkYok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5">
              <w:rPr>
                <w:rFonts w:ascii="Times New Roman" w:hAnsi="Times New Roman" w:cs="Times New Roman"/>
                <w:sz w:val="24"/>
                <w:szCs w:val="24"/>
              </w:rPr>
              <w:t>. Steril paketlerde teslim edilmelidir.</w:t>
            </w:r>
          </w:p>
          <w:p w:rsidR="00AB49EC" w:rsidRPr="007C6585" w:rsidRDefault="00AB49EC" w:rsidP="007C6585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7C6585" w:rsidRDefault="00195FEB" w:rsidP="007C6585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7C6585" w:rsidRDefault="00331203" w:rsidP="007C658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B2" w:rsidRPr="007C6585" w:rsidRDefault="006B6FB2" w:rsidP="007C658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FB2" w:rsidRPr="007C65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73" w:rsidRDefault="000B5873" w:rsidP="00E02E86">
      <w:pPr>
        <w:spacing w:after="0" w:line="240" w:lineRule="auto"/>
      </w:pPr>
      <w:r>
        <w:separator/>
      </w:r>
    </w:p>
  </w:endnote>
  <w:endnote w:type="continuationSeparator" w:id="0">
    <w:p w:rsidR="000B5873" w:rsidRDefault="000B587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8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73" w:rsidRDefault="000B5873" w:rsidP="00E02E86">
      <w:pPr>
        <w:spacing w:after="0" w:line="240" w:lineRule="auto"/>
      </w:pPr>
      <w:r>
        <w:separator/>
      </w:r>
    </w:p>
  </w:footnote>
  <w:footnote w:type="continuationSeparator" w:id="0">
    <w:p w:rsidR="000B5873" w:rsidRDefault="000B587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B6FB2" w:rsidRDefault="006B6FB2" w:rsidP="006B6FB2">
    <w:pPr>
      <w:spacing w:after="0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SMT2191</w:t>
    </w:r>
    <w:r w:rsidRPr="00822EA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</w:t>
    </w:r>
    <w:r w:rsidRPr="00822EAE">
      <w:rPr>
        <w:b/>
        <w:color w:val="000000"/>
        <w:sz w:val="24"/>
        <w:szCs w:val="24"/>
      </w:rPr>
      <w:t xml:space="preserve"> </w:t>
    </w:r>
    <w:r w:rsidR="0064528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KILAVUZ TEL, UZATMA İÇİN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F5375"/>
    <w:multiLevelType w:val="hybridMultilevel"/>
    <w:tmpl w:val="BBA8CED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B5873"/>
    <w:rsid w:val="000D04A5"/>
    <w:rsid w:val="000F6C50"/>
    <w:rsid w:val="00104579"/>
    <w:rsid w:val="00195FEB"/>
    <w:rsid w:val="001F5542"/>
    <w:rsid w:val="002618E3"/>
    <w:rsid w:val="002A2AFC"/>
    <w:rsid w:val="002B66F4"/>
    <w:rsid w:val="00331203"/>
    <w:rsid w:val="003427EA"/>
    <w:rsid w:val="003618AC"/>
    <w:rsid w:val="004A06A8"/>
    <w:rsid w:val="004B7494"/>
    <w:rsid w:val="0051056E"/>
    <w:rsid w:val="005C29B6"/>
    <w:rsid w:val="00645288"/>
    <w:rsid w:val="006B6FB2"/>
    <w:rsid w:val="006C7878"/>
    <w:rsid w:val="006E691E"/>
    <w:rsid w:val="00744C41"/>
    <w:rsid w:val="007C6031"/>
    <w:rsid w:val="007C6585"/>
    <w:rsid w:val="007D7E96"/>
    <w:rsid w:val="008A77B5"/>
    <w:rsid w:val="00920C4A"/>
    <w:rsid w:val="00936492"/>
    <w:rsid w:val="009433C8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4009D"/>
    <w:rsid w:val="00D65603"/>
    <w:rsid w:val="00DD4AFC"/>
    <w:rsid w:val="00E02E86"/>
    <w:rsid w:val="00E21088"/>
    <w:rsid w:val="00E4457E"/>
    <w:rsid w:val="00E71273"/>
    <w:rsid w:val="00EE2A60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FB26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6B6FB2"/>
  </w:style>
  <w:style w:type="paragraph" w:styleId="AralkYok">
    <w:name w:val="No Spacing"/>
    <w:aliases w:val="T.Ş."/>
    <w:basedOn w:val="Normal"/>
    <w:uiPriority w:val="1"/>
    <w:qFormat/>
    <w:rsid w:val="006B6FB2"/>
    <w:pPr>
      <w:spacing w:before="360" w:after="360" w:line="240" w:lineRule="auto"/>
      <w:ind w:left="708"/>
      <w:jc w:val="both"/>
    </w:pPr>
    <w:rPr>
      <w:rFonts w:eastAsiaTheme="minorEastAsia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76D3-BCC5-4E34-A8AF-1B2F90E9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2021-11-12T07:49:00Z</dcterms:created>
  <dcterms:modified xsi:type="dcterms:W3CDTF">2021-11-12T07:49:00Z</dcterms:modified>
</cp:coreProperties>
</file>