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181B77" w:rsidTr="00195FEB">
        <w:trPr>
          <w:trHeight w:val="1351"/>
        </w:trPr>
        <w:tc>
          <w:tcPr>
            <w:tcW w:w="1537" w:type="dxa"/>
          </w:tcPr>
          <w:p w:rsidR="004B7494" w:rsidRPr="00181B77" w:rsidRDefault="004B7494" w:rsidP="009A727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181B77" w:rsidRDefault="00793F0A" w:rsidP="00181B7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Özefagial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 xml:space="preserve">stent,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özefagusta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nılmak üzere tasarlanmış olmalıdır.</w:t>
            </w:r>
          </w:p>
        </w:tc>
      </w:tr>
      <w:tr w:rsidR="004B7494" w:rsidRPr="00181B77" w:rsidTr="004B7494">
        <w:trPr>
          <w:trHeight w:val="1640"/>
        </w:trPr>
        <w:tc>
          <w:tcPr>
            <w:tcW w:w="1537" w:type="dxa"/>
          </w:tcPr>
          <w:p w:rsidR="004B7494" w:rsidRPr="00181B77" w:rsidRDefault="004B7494" w:rsidP="009A727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181B77" w:rsidRDefault="004B7494" w:rsidP="009A727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F4742" w:rsidRPr="00181B77" w:rsidRDefault="003F4742" w:rsidP="00793F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Öz</w:t>
            </w:r>
            <w:r w:rsidR="009A727E" w:rsidRPr="00181B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fagus stentleri</w:t>
            </w:r>
            <w:r w:rsidR="00D15403"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en az 18mm </w:t>
            </w:r>
            <w:r w:rsidR="00D15403"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çap 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ve 8</w:t>
            </w:r>
            <w:r w:rsidR="00D15403" w:rsidRPr="00181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15403" w:rsidRPr="00181B77">
              <w:rPr>
                <w:rFonts w:ascii="Times New Roman" w:hAnsi="Times New Roman" w:cs="Times New Roman"/>
                <w:sz w:val="24"/>
                <w:szCs w:val="24"/>
              </w:rPr>
              <w:t>0m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D15403"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arası uzunlukta 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793F0A" w:rsidRPr="00261DDE" w:rsidRDefault="00793F0A" w:rsidP="00793F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>Gönderim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sisteminin içinden 0.035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0.038inç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 xml:space="preserve"> kılavuz tel geçebileceği bir lümen bulunmalıdır.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(endoskopiye gerek kalmadan) kullanım için uygun uzunlukta olmalıdır.</w:t>
            </w:r>
          </w:p>
          <w:p w:rsidR="00A91E82" w:rsidRPr="00181B77" w:rsidRDefault="00BB6B5B" w:rsidP="00793F0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Stentin tamamı </w:t>
            </w:r>
            <w:r w:rsidR="00980489"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greft 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kaplı </w:t>
            </w:r>
            <w:r w:rsidR="008A3AB2">
              <w:rPr>
                <w:rFonts w:ascii="Times New Roman" w:hAnsi="Times New Roman" w:cs="Times New Roman"/>
                <w:sz w:val="24"/>
                <w:szCs w:val="24"/>
              </w:rPr>
              <w:t xml:space="preserve">veya kısmi greft kaplı 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  <w:bookmarkStart w:id="0" w:name="_GoBack"/>
            <w:bookmarkEnd w:id="0"/>
          </w:p>
        </w:tc>
      </w:tr>
      <w:tr w:rsidR="004B7494" w:rsidRPr="00181B77" w:rsidTr="004B7494">
        <w:trPr>
          <w:trHeight w:val="1640"/>
        </w:trPr>
        <w:tc>
          <w:tcPr>
            <w:tcW w:w="1537" w:type="dxa"/>
          </w:tcPr>
          <w:p w:rsidR="004B7494" w:rsidRPr="00181B77" w:rsidRDefault="004B7494" w:rsidP="009A727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181B77" w:rsidRDefault="004B7494" w:rsidP="009A727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E752C" w:rsidRDefault="003E752C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9C">
              <w:rPr>
                <w:rFonts w:ascii="Times New Roman" w:hAnsi="Times New Roman" w:cs="Times New Roman"/>
                <w:sz w:val="24"/>
                <w:szCs w:val="24"/>
              </w:rPr>
              <w:t>Vaka esnasında pozisyon değiştirebilmek için stent açılmış olsa dahi stent gönderim kateterinin içerisine geri alınabilmelidir.</w:t>
            </w:r>
          </w:p>
          <w:p w:rsidR="003F4742" w:rsidRDefault="003F4742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Stentin </w:t>
            </w:r>
            <w:proofErr w:type="spellStart"/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radyopasitesi</w:t>
            </w:r>
            <w:proofErr w:type="spellEnd"/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 yüksek olmalıdır.</w:t>
            </w:r>
          </w:p>
          <w:p w:rsidR="003E752C" w:rsidRPr="003E752C" w:rsidRDefault="003E752C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 xml:space="preserve">tent sarmal yapıda olmalı ve her iki ucunda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bir ucunda ip bulunmalıdır, b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 xml:space="preserve">u ipler endoskopide daha net anlaşılabilir olabilmesi açısından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görünür 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>renkte olmalıdır.</w:t>
            </w:r>
          </w:p>
          <w:p w:rsidR="003F4742" w:rsidRPr="00181B77" w:rsidRDefault="003F4742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Stent dizaynı itibarı ile üç boyutlu fleksibilite gösterebilmelidir.</w:t>
            </w:r>
          </w:p>
          <w:p w:rsidR="00A91E82" w:rsidRPr="00181B77" w:rsidRDefault="00A91E82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Stent'in</w:t>
            </w:r>
            <w:proofErr w:type="spellEnd"/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 distal ve </w:t>
            </w:r>
            <w:proofErr w:type="spellStart"/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proksimal</w:t>
            </w:r>
            <w:proofErr w:type="spellEnd"/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 kısmı eşit şekilde çıkıntılı olmalıdır.</w:t>
            </w:r>
          </w:p>
          <w:p w:rsidR="009A727E" w:rsidRPr="00181B77" w:rsidRDefault="009A727E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Stentin kaymasını engellemek amacı ile içten silikon ve her iki ucu çift katmanlı genişleme özelliğine sahip olmalıdır.</w:t>
            </w:r>
          </w:p>
          <w:p w:rsidR="003E752C" w:rsidRDefault="003E752C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D7AB3">
              <w:rPr>
                <w:rFonts w:ascii="Times New Roman" w:hAnsi="Times New Roman" w:cs="Times New Roman"/>
                <w:sz w:val="24"/>
                <w:szCs w:val="24"/>
              </w:rPr>
              <w:t>tent uç kısımları lümen duvarını zedelemeyecek şekilde atravmatik olmalıdır</w:t>
            </w:r>
          </w:p>
          <w:p w:rsidR="00D15403" w:rsidRDefault="009A727E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Stentin yerleştirme esnasında istemsiz olarak açılmasını önlemek amacıyla kateter üzerinde güvenlik kilidi bulunmalıdır.</w:t>
            </w:r>
          </w:p>
          <w:p w:rsidR="003E752C" w:rsidRDefault="003E752C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>tent self expandable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flexible</w:t>
            </w:r>
            <w:r w:rsidRPr="00261DDE">
              <w:rPr>
                <w:rFonts w:ascii="Times New Roman" w:hAnsi="Times New Roman" w:cs="Times New Roman"/>
                <w:sz w:val="24"/>
                <w:szCs w:val="24"/>
              </w:rPr>
              <w:t xml:space="preserve"> olup </w:t>
            </w:r>
            <w:proofErr w:type="spellStart"/>
            <w:r w:rsidRPr="00261DDE">
              <w:rPr>
                <w:rFonts w:ascii="Times New Roman" w:hAnsi="Times New Roman" w:cs="Times New Roman"/>
                <w:sz w:val="24"/>
                <w:szCs w:val="24"/>
              </w:rPr>
              <w:t>distalden</w:t>
            </w:r>
            <w:proofErr w:type="spellEnd"/>
            <w:r w:rsidRPr="00261DDE">
              <w:rPr>
                <w:rFonts w:ascii="Times New Roman" w:hAnsi="Times New Roman" w:cs="Times New Roman"/>
                <w:sz w:val="24"/>
                <w:szCs w:val="24"/>
              </w:rPr>
              <w:t xml:space="preserve"> açılmalıdır.</w:t>
            </w:r>
          </w:p>
          <w:p w:rsidR="003E752C" w:rsidRPr="003E752C" w:rsidRDefault="003E752C" w:rsidP="003E752C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9C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1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proksimal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distal ucunu gösteren </w:t>
            </w:r>
            <w:proofErr w:type="spellStart"/>
            <w:r w:rsidRPr="0061489C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Pr="0061489C">
              <w:rPr>
                <w:rFonts w:ascii="Times New Roman" w:hAnsi="Times New Roman" w:cs="Times New Roman"/>
                <w:sz w:val="24"/>
                <w:szCs w:val="24"/>
              </w:rPr>
              <w:t xml:space="preserve"> opak </w:t>
            </w:r>
            <w:proofErr w:type="spellStart"/>
            <w:r w:rsidRPr="0061489C">
              <w:rPr>
                <w:rFonts w:ascii="Times New Roman" w:hAnsi="Times New Roman" w:cs="Times New Roman"/>
                <w:sz w:val="24"/>
                <w:szCs w:val="24"/>
              </w:rPr>
              <w:t>marker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  <w:r w:rsidRPr="0061489C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</w:tc>
      </w:tr>
      <w:tr w:rsidR="004B7494" w:rsidRPr="009A727E" w:rsidTr="004B7494">
        <w:trPr>
          <w:trHeight w:val="1640"/>
        </w:trPr>
        <w:tc>
          <w:tcPr>
            <w:tcW w:w="1537" w:type="dxa"/>
          </w:tcPr>
          <w:p w:rsidR="004B7494" w:rsidRPr="00181B77" w:rsidRDefault="004B7494" w:rsidP="009A727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181B77" w:rsidRDefault="004B7494" w:rsidP="009A727E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181B77" w:rsidRDefault="003F4742" w:rsidP="00181B7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Malzeme steril pakette </w:t>
            </w:r>
            <w:r w:rsidR="00A91E82" w:rsidRPr="00181B77">
              <w:rPr>
                <w:rFonts w:ascii="Times New Roman" w:hAnsi="Times New Roman" w:cs="Times New Roman"/>
                <w:sz w:val="24"/>
                <w:szCs w:val="24"/>
              </w:rPr>
              <w:t xml:space="preserve">ve orijinal ambalajında </w:t>
            </w:r>
            <w:r w:rsidRPr="00181B7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:rsidR="00331203" w:rsidRPr="009A727E" w:rsidRDefault="00331203" w:rsidP="009A727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A7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867" w:rsidRDefault="001A0867" w:rsidP="00E02E86">
      <w:pPr>
        <w:spacing w:after="0" w:line="240" w:lineRule="auto"/>
      </w:pPr>
      <w:r>
        <w:separator/>
      </w:r>
    </w:p>
  </w:endnote>
  <w:endnote w:type="continuationSeparator" w:id="0">
    <w:p w:rsidR="001A0867" w:rsidRDefault="001A0867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89" w:rsidRDefault="009804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7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89" w:rsidRDefault="009804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867" w:rsidRDefault="001A0867" w:rsidP="00E02E86">
      <w:pPr>
        <w:spacing w:after="0" w:line="240" w:lineRule="auto"/>
      </w:pPr>
      <w:r>
        <w:separator/>
      </w:r>
    </w:p>
  </w:footnote>
  <w:footnote w:type="continuationSeparator" w:id="0">
    <w:p w:rsidR="001A0867" w:rsidRDefault="001A0867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89" w:rsidRDefault="009804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B6B5B" w:rsidRDefault="003F4742" w:rsidP="00BB6B5B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BB6B5B">
      <w:rPr>
        <w:rFonts w:ascii="Times New Roman" w:hAnsi="Times New Roman" w:cs="Times New Roman"/>
        <w:b/>
        <w:color w:val="auto"/>
        <w:sz w:val="24"/>
        <w:szCs w:val="24"/>
      </w:rPr>
      <w:t xml:space="preserve">SMT1945 </w:t>
    </w:r>
    <w:r w:rsidR="00BB6B5B" w:rsidRPr="00BB6B5B">
      <w:rPr>
        <w:rFonts w:ascii="Times New Roman" w:hAnsi="Times New Roman" w:cs="Times New Roman"/>
        <w:b/>
        <w:color w:val="auto"/>
        <w:sz w:val="24"/>
        <w:szCs w:val="24"/>
      </w:rPr>
      <w:t>-</w:t>
    </w:r>
    <w:r w:rsidR="00BB6B5B" w:rsidRPr="00BB6B5B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NONVASKÜLER</w:t>
    </w:r>
    <w:r w:rsidR="00980489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 STENT</w:t>
    </w:r>
    <w:r w:rsidR="00BB6B5B" w:rsidRPr="00BB6B5B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, </w:t>
    </w:r>
    <w:r w:rsidR="00980489" w:rsidRPr="00BB6B5B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ÖZEFAGUS</w:t>
    </w:r>
    <w:r w:rsidR="00980489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, </w:t>
    </w:r>
    <w:r w:rsidR="00BB6B5B" w:rsidRPr="00BB6B5B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GREFT KAPLI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89" w:rsidRDefault="009804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25C2BF1"/>
    <w:multiLevelType w:val="hybridMultilevel"/>
    <w:tmpl w:val="0B169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4253"/>
    <w:rsid w:val="000D04A5"/>
    <w:rsid w:val="00104579"/>
    <w:rsid w:val="00181B77"/>
    <w:rsid w:val="00195FEB"/>
    <w:rsid w:val="001A0867"/>
    <w:rsid w:val="001C1698"/>
    <w:rsid w:val="00240D0B"/>
    <w:rsid w:val="002618E3"/>
    <w:rsid w:val="002B66F4"/>
    <w:rsid w:val="00331203"/>
    <w:rsid w:val="003E752C"/>
    <w:rsid w:val="003F4742"/>
    <w:rsid w:val="00494BA4"/>
    <w:rsid w:val="004B7494"/>
    <w:rsid w:val="007133E4"/>
    <w:rsid w:val="00793F0A"/>
    <w:rsid w:val="007C2C78"/>
    <w:rsid w:val="008136D1"/>
    <w:rsid w:val="008A3AB2"/>
    <w:rsid w:val="008E034E"/>
    <w:rsid w:val="00936492"/>
    <w:rsid w:val="0095374B"/>
    <w:rsid w:val="00980489"/>
    <w:rsid w:val="009A5574"/>
    <w:rsid w:val="009A727E"/>
    <w:rsid w:val="009E56D7"/>
    <w:rsid w:val="00A0594E"/>
    <w:rsid w:val="00A76582"/>
    <w:rsid w:val="00A91E82"/>
    <w:rsid w:val="00AE20DD"/>
    <w:rsid w:val="00B130FF"/>
    <w:rsid w:val="00BA3150"/>
    <w:rsid w:val="00BB6B5B"/>
    <w:rsid w:val="00BD6076"/>
    <w:rsid w:val="00BF4EE4"/>
    <w:rsid w:val="00BF5AAE"/>
    <w:rsid w:val="00CC778F"/>
    <w:rsid w:val="00D15403"/>
    <w:rsid w:val="00E02E86"/>
    <w:rsid w:val="00E04933"/>
    <w:rsid w:val="00E76689"/>
    <w:rsid w:val="00F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150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D34F-FEFA-4C20-8EF9-9E32CD1A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2021-11-12T12:30:00Z</dcterms:created>
  <dcterms:modified xsi:type="dcterms:W3CDTF">2021-11-12T12:30:00Z</dcterms:modified>
</cp:coreProperties>
</file>