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290695" w:rsidTr="00195FEB">
        <w:trPr>
          <w:trHeight w:val="1351"/>
        </w:trPr>
        <w:tc>
          <w:tcPr>
            <w:tcW w:w="1537" w:type="dxa"/>
          </w:tcPr>
          <w:p w:rsidR="004B7494" w:rsidRPr="00290695" w:rsidRDefault="004B7494" w:rsidP="0029069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9069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290695" w:rsidRDefault="00920C4A" w:rsidP="0029069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695">
              <w:rPr>
                <w:rFonts w:ascii="Times New Roman" w:hAnsi="Times New Roman" w:cs="Times New Roman"/>
                <w:sz w:val="24"/>
                <w:szCs w:val="24"/>
              </w:rPr>
              <w:t>Periferik amaçlı embolizasy</w:t>
            </w:r>
            <w:r w:rsidR="00496F1A" w:rsidRPr="00290695">
              <w:rPr>
                <w:rFonts w:ascii="Times New Roman" w:hAnsi="Times New Roman" w:cs="Times New Roman"/>
                <w:sz w:val="24"/>
                <w:szCs w:val="24"/>
              </w:rPr>
              <w:t>on işlemlerinde kullanılmak üzere tasarlanmış olmalıdır.</w:t>
            </w:r>
          </w:p>
        </w:tc>
      </w:tr>
      <w:tr w:rsidR="00290695" w:rsidRPr="00290695" w:rsidTr="00FD100B">
        <w:trPr>
          <w:trHeight w:val="11667"/>
        </w:trPr>
        <w:tc>
          <w:tcPr>
            <w:tcW w:w="1537" w:type="dxa"/>
          </w:tcPr>
          <w:p w:rsidR="00290695" w:rsidRPr="00290695" w:rsidRDefault="00290695" w:rsidP="0029069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9069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90695" w:rsidRPr="00290695" w:rsidRDefault="00290695" w:rsidP="0029069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90695" w:rsidRPr="00290695" w:rsidRDefault="00290695" w:rsidP="0029069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695">
              <w:rPr>
                <w:rFonts w:ascii="Times New Roman" w:hAnsi="Times New Roman" w:cs="Times New Roman"/>
                <w:sz w:val="24"/>
                <w:szCs w:val="24"/>
              </w:rPr>
              <w:t>En az 40µ(mikron) en fazla 1200µ(mikron) arasında değişebilen boyut seçenekleri olmalıdır.</w:t>
            </w:r>
          </w:p>
          <w:p w:rsidR="001152F9" w:rsidRDefault="00290695" w:rsidP="001152F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695">
              <w:rPr>
                <w:rFonts w:ascii="Times New Roman" w:hAnsi="Times New Roman" w:cs="Times New Roman"/>
                <w:sz w:val="24"/>
                <w:szCs w:val="24"/>
              </w:rPr>
              <w:t>Ürün PVA</w:t>
            </w:r>
            <w:r w:rsidR="00115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D68">
              <w:rPr>
                <w:rFonts w:ascii="Times New Roman" w:hAnsi="Times New Roman" w:cs="Times New Roman"/>
                <w:sz w:val="24"/>
                <w:szCs w:val="24"/>
              </w:rPr>
              <w:t>(Şekilsiz)</w:t>
            </w:r>
            <w:r w:rsidRPr="00290695">
              <w:rPr>
                <w:rFonts w:ascii="Times New Roman" w:hAnsi="Times New Roman" w:cs="Times New Roman"/>
                <w:sz w:val="24"/>
                <w:szCs w:val="24"/>
              </w:rPr>
              <w:t>’dan olması durumunda;</w:t>
            </w:r>
          </w:p>
          <w:p w:rsidR="00290695" w:rsidRPr="001152F9" w:rsidRDefault="00290695" w:rsidP="001152F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2F9">
              <w:rPr>
                <w:rFonts w:ascii="Times New Roman" w:hAnsi="Times New Roman" w:cs="Times New Roman"/>
                <w:sz w:val="24"/>
                <w:szCs w:val="24"/>
              </w:rPr>
              <w:t>Damar duvarına kendiliğinden rahatça tutunabilmesi için partiküller irregüler şekile sahip olmalıdır.</w:t>
            </w:r>
            <w:bookmarkStart w:id="0" w:name="_GoBack"/>
            <w:bookmarkEnd w:id="0"/>
          </w:p>
          <w:p w:rsidR="00290695" w:rsidRPr="00290695" w:rsidRDefault="00290695" w:rsidP="0029069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695">
              <w:rPr>
                <w:rFonts w:ascii="Times New Roman" w:hAnsi="Times New Roman" w:cs="Times New Roman"/>
                <w:sz w:val="24"/>
                <w:szCs w:val="24"/>
              </w:rPr>
              <w:t>Ürün mikro küre olması durumunda;</w:t>
            </w:r>
          </w:p>
          <w:p w:rsidR="00290695" w:rsidRPr="00290695" w:rsidRDefault="00290695" w:rsidP="00290695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695">
              <w:rPr>
                <w:rFonts w:ascii="Times New Roman" w:hAnsi="Times New Roman" w:cs="Times New Roman"/>
                <w:sz w:val="24"/>
                <w:szCs w:val="24"/>
              </w:rPr>
              <w:t xml:space="preserve">Mikro küre, kendilerine ait steril şırıngalarda, </w:t>
            </w:r>
            <w:proofErr w:type="spellStart"/>
            <w:r w:rsidRPr="00290695">
              <w:rPr>
                <w:rFonts w:ascii="Times New Roman" w:hAnsi="Times New Roman" w:cs="Times New Roman"/>
                <w:sz w:val="24"/>
                <w:szCs w:val="24"/>
              </w:rPr>
              <w:t>salin</w:t>
            </w:r>
            <w:proofErr w:type="spellEnd"/>
            <w:r w:rsidRPr="00290695">
              <w:rPr>
                <w:rFonts w:ascii="Times New Roman" w:hAnsi="Times New Roman" w:cs="Times New Roman"/>
                <w:sz w:val="24"/>
                <w:szCs w:val="24"/>
              </w:rPr>
              <w:t xml:space="preserve"> ile süspansiyon halinde veya </w:t>
            </w:r>
            <w:proofErr w:type="spellStart"/>
            <w:r w:rsidRPr="00290695">
              <w:rPr>
                <w:rFonts w:ascii="Times New Roman" w:hAnsi="Times New Roman" w:cs="Times New Roman"/>
                <w:sz w:val="24"/>
                <w:szCs w:val="24"/>
              </w:rPr>
              <w:t>viallerde</w:t>
            </w:r>
            <w:proofErr w:type="spellEnd"/>
            <w:r w:rsidRPr="00290695">
              <w:rPr>
                <w:rFonts w:ascii="Times New Roman" w:hAnsi="Times New Roman" w:cs="Times New Roman"/>
                <w:sz w:val="24"/>
                <w:szCs w:val="24"/>
              </w:rPr>
              <w:t xml:space="preserve"> ayrı ayrı tedarik edilebilecek paketlemeye sahip olmalıdır.</w:t>
            </w:r>
          </w:p>
          <w:p w:rsidR="00290695" w:rsidRPr="00290695" w:rsidRDefault="00290695" w:rsidP="00290695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695">
              <w:rPr>
                <w:rFonts w:ascii="Times New Roman" w:hAnsi="Times New Roman" w:cs="Times New Roman"/>
                <w:sz w:val="24"/>
                <w:szCs w:val="24"/>
              </w:rPr>
              <w:t xml:space="preserve">Mikro küre, ölçeklerine göre belirlenmiş </w:t>
            </w:r>
            <w:proofErr w:type="spellStart"/>
            <w:r w:rsidRPr="00290695">
              <w:rPr>
                <w:rFonts w:ascii="Times New Roman" w:hAnsi="Times New Roman" w:cs="Times New Roman"/>
                <w:sz w:val="24"/>
                <w:szCs w:val="24"/>
              </w:rPr>
              <w:t>tüpçük</w:t>
            </w:r>
            <w:proofErr w:type="spellEnd"/>
            <w:r w:rsidRPr="00290695">
              <w:rPr>
                <w:rFonts w:ascii="Times New Roman" w:hAnsi="Times New Roman" w:cs="Times New Roman"/>
                <w:sz w:val="24"/>
                <w:szCs w:val="24"/>
              </w:rPr>
              <w:t xml:space="preserve"> veya şırıngalar ile aynı renk koduna sahip olmalı, enjekte ve tedavi esnasında kullanıcıya kolaylık sağlamalıdır.</w:t>
            </w:r>
          </w:p>
          <w:p w:rsidR="00290695" w:rsidRPr="00290695" w:rsidRDefault="00290695" w:rsidP="00290695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695">
              <w:rPr>
                <w:rFonts w:ascii="Times New Roman" w:hAnsi="Times New Roman" w:cs="Times New Roman"/>
                <w:sz w:val="24"/>
                <w:szCs w:val="24"/>
              </w:rPr>
              <w:t>Mikro k</w:t>
            </w:r>
            <w:r w:rsidR="001152F9">
              <w:rPr>
                <w:rFonts w:ascii="Times New Roman" w:hAnsi="Times New Roman" w:cs="Times New Roman"/>
                <w:sz w:val="24"/>
                <w:szCs w:val="24"/>
              </w:rPr>
              <w:t>üre</w:t>
            </w:r>
            <w:r w:rsidRPr="00290695">
              <w:rPr>
                <w:rFonts w:ascii="Times New Roman" w:hAnsi="Times New Roman" w:cs="Times New Roman"/>
                <w:sz w:val="24"/>
                <w:szCs w:val="24"/>
              </w:rPr>
              <w:t xml:space="preserve"> piyasada bulunan periferik amaçlı 2F ve üzeri mikro kateterler ile enjekte edilebilecek yapıda olmalıdır, sağlayıcı her çap için kullanılabilecek alternatif </w:t>
            </w:r>
            <w:proofErr w:type="spellStart"/>
            <w:r w:rsidRPr="00290695">
              <w:rPr>
                <w:rFonts w:ascii="Times New Roman" w:hAnsi="Times New Roman" w:cs="Times New Roman"/>
                <w:sz w:val="24"/>
                <w:szCs w:val="24"/>
              </w:rPr>
              <w:t>kateterlerle</w:t>
            </w:r>
            <w:proofErr w:type="spellEnd"/>
            <w:r w:rsidRPr="00290695">
              <w:rPr>
                <w:rFonts w:ascii="Times New Roman" w:hAnsi="Times New Roman" w:cs="Times New Roman"/>
                <w:sz w:val="24"/>
                <w:szCs w:val="24"/>
              </w:rPr>
              <w:t xml:space="preserve"> ilgili uygunluk tablosu sunmalıdır.</w:t>
            </w:r>
          </w:p>
          <w:p w:rsidR="00290695" w:rsidRPr="00290695" w:rsidRDefault="00290695" w:rsidP="00290695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695">
              <w:rPr>
                <w:rFonts w:ascii="Times New Roman" w:hAnsi="Times New Roman" w:cs="Times New Roman"/>
                <w:sz w:val="24"/>
                <w:szCs w:val="24"/>
              </w:rPr>
              <w:t xml:space="preserve">Mikro küre, piyasada bulunan iyonik ve </w:t>
            </w:r>
            <w:proofErr w:type="spellStart"/>
            <w:r w:rsidRPr="00290695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290695">
              <w:rPr>
                <w:rFonts w:ascii="Times New Roman" w:hAnsi="Times New Roman" w:cs="Times New Roman"/>
                <w:sz w:val="24"/>
                <w:szCs w:val="24"/>
              </w:rPr>
              <w:t xml:space="preserve">-iyonik opak maddeler ile solüsyon edilebilecek yapıda olmalıdır ve sağlayıcı, kullanılabilecek alternatif opak maddeler ile ilgili karıştırma ölçek tablosu ve süspansiyon bekleme süresini gösterir tablo sunmalıdır. </w:t>
            </w:r>
          </w:p>
          <w:p w:rsidR="00290695" w:rsidRPr="00290695" w:rsidRDefault="00290695" w:rsidP="00290695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695">
              <w:rPr>
                <w:rFonts w:ascii="Times New Roman" w:hAnsi="Times New Roman" w:cs="Times New Roman"/>
                <w:sz w:val="24"/>
                <w:szCs w:val="24"/>
              </w:rPr>
              <w:t>Mikro küre, şırınga ve mikrokateter çıkışında esneyebilmeli, damara enjekte edildiği anda en iyi hacmini bulmalı ve yapısı bozulmamalıdır.</w:t>
            </w:r>
          </w:p>
          <w:p w:rsidR="00290695" w:rsidRPr="00290695" w:rsidRDefault="00290695" w:rsidP="00290695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695">
              <w:rPr>
                <w:rFonts w:ascii="Times New Roman" w:hAnsi="Times New Roman" w:cs="Times New Roman"/>
                <w:sz w:val="24"/>
                <w:szCs w:val="24"/>
              </w:rPr>
              <w:t>Mikro küre, en iyi hacimlerini her daim koruyabilmeli ve bu sayede birbirlerine yapışmaları önlenerek damarın hedeflenenden önce tıkanma riski oluşmamalıdır.</w:t>
            </w:r>
          </w:p>
          <w:p w:rsidR="00290695" w:rsidRPr="00290695" w:rsidRDefault="00290695" w:rsidP="00290695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695">
              <w:rPr>
                <w:rFonts w:ascii="Times New Roman" w:hAnsi="Times New Roman" w:cs="Times New Roman"/>
                <w:sz w:val="24"/>
                <w:szCs w:val="24"/>
              </w:rPr>
              <w:t xml:space="preserve">Mikro küre </w:t>
            </w:r>
            <w:proofErr w:type="spellStart"/>
            <w:r w:rsidRPr="00290695">
              <w:rPr>
                <w:rFonts w:ascii="Times New Roman" w:hAnsi="Times New Roman" w:cs="Times New Roman"/>
                <w:sz w:val="24"/>
                <w:szCs w:val="24"/>
              </w:rPr>
              <w:t>hemocompatible</w:t>
            </w:r>
            <w:proofErr w:type="spellEnd"/>
            <w:r w:rsidRPr="00290695">
              <w:rPr>
                <w:rFonts w:ascii="Times New Roman" w:hAnsi="Times New Roman" w:cs="Times New Roman"/>
                <w:sz w:val="24"/>
                <w:szCs w:val="24"/>
              </w:rPr>
              <w:t>, anti-</w:t>
            </w:r>
            <w:proofErr w:type="spellStart"/>
            <w:r w:rsidRPr="00290695">
              <w:rPr>
                <w:rFonts w:ascii="Times New Roman" w:hAnsi="Times New Roman" w:cs="Times New Roman"/>
                <w:sz w:val="24"/>
                <w:szCs w:val="24"/>
              </w:rPr>
              <w:t>Inflamatuvar</w:t>
            </w:r>
            <w:proofErr w:type="spellEnd"/>
            <w:r w:rsidRPr="00290695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290695">
              <w:rPr>
                <w:rFonts w:ascii="Times New Roman" w:hAnsi="Times New Roman" w:cs="Times New Roman"/>
                <w:sz w:val="24"/>
                <w:szCs w:val="24"/>
              </w:rPr>
              <w:t>antibakteriyel</w:t>
            </w:r>
            <w:proofErr w:type="spellEnd"/>
            <w:r w:rsidRPr="00290695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Pr="00290695">
              <w:rPr>
                <w:rFonts w:ascii="Times New Roman" w:hAnsi="Times New Roman" w:cs="Times New Roman"/>
                <w:sz w:val="24"/>
                <w:szCs w:val="24"/>
              </w:rPr>
              <w:t>biyocompetible</w:t>
            </w:r>
            <w:proofErr w:type="spellEnd"/>
            <w:r w:rsidRPr="0029069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290695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290695">
              <w:rPr>
                <w:rFonts w:ascii="Times New Roman" w:hAnsi="Times New Roman" w:cs="Times New Roman"/>
                <w:sz w:val="24"/>
                <w:szCs w:val="24"/>
              </w:rPr>
              <w:t xml:space="preserve"> bir yapıya sahip olmalıdır. </w:t>
            </w:r>
          </w:p>
          <w:p w:rsidR="00290695" w:rsidRPr="00290695" w:rsidRDefault="00290695" w:rsidP="00290695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695">
              <w:rPr>
                <w:rFonts w:ascii="Times New Roman" w:hAnsi="Times New Roman" w:cs="Times New Roman"/>
                <w:sz w:val="24"/>
                <w:szCs w:val="24"/>
              </w:rPr>
              <w:t>Mikro küreler, mümkün olan en hızlı ve en uzun dayanan hacimsel süspansiyona sahip olmalı ve böylece hastaya zarar vermeyecek yapıya sahip olmalıdır.</w:t>
            </w:r>
          </w:p>
        </w:tc>
      </w:tr>
      <w:tr w:rsidR="004B7494" w:rsidRPr="00290695" w:rsidTr="004B7494">
        <w:trPr>
          <w:trHeight w:val="1640"/>
        </w:trPr>
        <w:tc>
          <w:tcPr>
            <w:tcW w:w="1537" w:type="dxa"/>
          </w:tcPr>
          <w:p w:rsidR="004B7494" w:rsidRPr="00290695" w:rsidRDefault="004B7494" w:rsidP="0029069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9069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4B7494" w:rsidRPr="00290695" w:rsidRDefault="004B7494" w:rsidP="0029069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57251" w:rsidRPr="00290695" w:rsidRDefault="00D57251" w:rsidP="0029069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695">
              <w:rPr>
                <w:rFonts w:ascii="Times New Roman" w:hAnsi="Times New Roman" w:cs="Times New Roman"/>
                <w:sz w:val="24"/>
                <w:szCs w:val="24"/>
              </w:rPr>
              <w:t xml:space="preserve">Verilme işlemi sırasında tıkanmayı ve yığılmayı engellemek için partiküller uniform bir şekilde dağılmalı ve karışım içinde homojen dağılım sağlanmalıdır. </w:t>
            </w:r>
          </w:p>
          <w:p w:rsidR="00D57251" w:rsidRPr="00290695" w:rsidRDefault="00D57251" w:rsidP="0029069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695">
              <w:rPr>
                <w:rFonts w:ascii="Times New Roman" w:hAnsi="Times New Roman" w:cs="Times New Roman"/>
                <w:sz w:val="24"/>
                <w:szCs w:val="24"/>
              </w:rPr>
              <w:t>Kontrast karışımını mükemmel şekilde absorbe edecek şekilde imal edilmiş olmalıdır.</w:t>
            </w:r>
          </w:p>
        </w:tc>
      </w:tr>
      <w:tr w:rsidR="004B7494" w:rsidRPr="00290695" w:rsidTr="004B7494">
        <w:trPr>
          <w:trHeight w:val="1640"/>
        </w:trPr>
        <w:tc>
          <w:tcPr>
            <w:tcW w:w="1537" w:type="dxa"/>
          </w:tcPr>
          <w:p w:rsidR="004B7494" w:rsidRPr="00290695" w:rsidRDefault="004B7494" w:rsidP="0029069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9069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290695" w:rsidRDefault="004B7494" w:rsidP="0029069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290695" w:rsidRDefault="00142D6C" w:rsidP="0029069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695">
              <w:rPr>
                <w:rFonts w:ascii="Times New Roman" w:hAnsi="Times New Roman" w:cs="Times New Roman"/>
                <w:sz w:val="24"/>
                <w:szCs w:val="24"/>
              </w:rPr>
              <w:t xml:space="preserve">Ürünler </w:t>
            </w:r>
            <w:r w:rsidR="00290695" w:rsidRPr="0029069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90695">
              <w:rPr>
                <w:rFonts w:ascii="Times New Roman" w:hAnsi="Times New Roman" w:cs="Times New Roman"/>
                <w:sz w:val="24"/>
                <w:szCs w:val="24"/>
              </w:rPr>
              <w:t>teri</w:t>
            </w:r>
            <w:r w:rsidR="00290695" w:rsidRPr="0029069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290695">
              <w:rPr>
                <w:rFonts w:ascii="Times New Roman" w:hAnsi="Times New Roman" w:cs="Times New Roman"/>
                <w:sz w:val="24"/>
                <w:szCs w:val="24"/>
              </w:rPr>
              <w:t xml:space="preserve">, orjinal </w:t>
            </w:r>
            <w:r w:rsidR="002036C1" w:rsidRPr="002906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20C4A" w:rsidRPr="00290695">
              <w:rPr>
                <w:rFonts w:ascii="Times New Roman" w:hAnsi="Times New Roman" w:cs="Times New Roman"/>
                <w:sz w:val="24"/>
                <w:szCs w:val="24"/>
              </w:rPr>
              <w:t>mbalajlar</w:t>
            </w:r>
            <w:r w:rsidRPr="00290695">
              <w:rPr>
                <w:rFonts w:ascii="Times New Roman" w:hAnsi="Times New Roman" w:cs="Times New Roman"/>
                <w:sz w:val="24"/>
                <w:szCs w:val="24"/>
              </w:rPr>
              <w:t xml:space="preserve">ında ve </w:t>
            </w:r>
            <w:r w:rsidR="00920C4A" w:rsidRPr="00290695">
              <w:rPr>
                <w:rFonts w:ascii="Times New Roman" w:hAnsi="Times New Roman" w:cs="Times New Roman"/>
                <w:sz w:val="24"/>
                <w:szCs w:val="24"/>
              </w:rPr>
              <w:t>üzerinde</w:t>
            </w:r>
            <w:r w:rsidRPr="00290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886" w:rsidRPr="00290695">
              <w:rPr>
                <w:rFonts w:ascii="Times New Roman" w:hAnsi="Times New Roman" w:cs="Times New Roman"/>
                <w:sz w:val="24"/>
                <w:szCs w:val="24"/>
              </w:rPr>
              <w:t>ölçüleri</w:t>
            </w:r>
            <w:r w:rsidRPr="00290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886" w:rsidRPr="00290695">
              <w:rPr>
                <w:rFonts w:ascii="Times New Roman" w:hAnsi="Times New Roman" w:cs="Times New Roman"/>
                <w:sz w:val="24"/>
                <w:szCs w:val="24"/>
              </w:rPr>
              <w:t>belirtilmiş</w:t>
            </w:r>
            <w:r w:rsidRPr="00290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886" w:rsidRPr="00290695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="008A77B5" w:rsidRPr="00290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31203" w:rsidRPr="00290695" w:rsidRDefault="00331203" w:rsidP="00290695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29069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BD6" w:rsidRDefault="00813BD6" w:rsidP="00E02E86">
      <w:pPr>
        <w:spacing w:after="0" w:line="240" w:lineRule="auto"/>
      </w:pPr>
      <w:r>
        <w:separator/>
      </w:r>
    </w:p>
  </w:endnote>
  <w:endnote w:type="continuationSeparator" w:id="0">
    <w:p w:rsidR="00813BD6" w:rsidRDefault="00813BD6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2BE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BD6" w:rsidRDefault="00813BD6" w:rsidP="00E02E86">
      <w:pPr>
        <w:spacing w:after="0" w:line="240" w:lineRule="auto"/>
      </w:pPr>
      <w:r>
        <w:separator/>
      </w:r>
    </w:p>
  </w:footnote>
  <w:footnote w:type="continuationSeparator" w:id="0">
    <w:p w:rsidR="00813BD6" w:rsidRDefault="00813BD6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496F1A" w:rsidRDefault="00A86886" w:rsidP="00496F1A">
    <w:pPr>
      <w:spacing w:before="120" w:after="120" w:line="360" w:lineRule="auto"/>
      <w:rPr>
        <w:rFonts w:ascii="Times New Roman" w:hAnsi="Times New Roman" w:cs="Times New Roman"/>
        <w:sz w:val="24"/>
        <w:szCs w:val="24"/>
      </w:rPr>
    </w:pPr>
    <w:r w:rsidRPr="00496F1A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 xml:space="preserve">SMT1874 </w:t>
    </w:r>
    <w:r w:rsidR="00496F1A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-</w:t>
    </w:r>
    <w:r w:rsidR="00A8594B" w:rsidRPr="00A8594B">
      <w:rPr>
        <w:rFonts w:ascii="Segoe UI" w:hAnsi="Segoe UI" w:cs="Segoe UI"/>
        <w:b/>
        <w:color w:val="343434"/>
        <w:sz w:val="21"/>
        <w:szCs w:val="21"/>
        <w:shd w:val="clear" w:color="auto" w:fill="FFFFFF"/>
      </w:rPr>
      <w:t>EMBOLİZAN, PARÇACIK, ŞEKİLSİZ/MİKROKÜRECİK, STANDART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C0D55"/>
    <w:multiLevelType w:val="hybridMultilevel"/>
    <w:tmpl w:val="02AA6BD6"/>
    <w:lvl w:ilvl="0" w:tplc="0BCE61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F1179"/>
    <w:multiLevelType w:val="hybridMultilevel"/>
    <w:tmpl w:val="29C6FEBA"/>
    <w:lvl w:ilvl="0" w:tplc="041F0017">
      <w:start w:val="1"/>
      <w:numFmt w:val="lowerLetter"/>
      <w:lvlText w:val="%1)"/>
      <w:lvlJc w:val="left"/>
      <w:pPr>
        <w:ind w:left="1500" w:hanging="360"/>
      </w:p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0"/>
  </w:num>
  <w:num w:numId="5">
    <w:abstractNumId w:val="12"/>
  </w:num>
  <w:num w:numId="6">
    <w:abstractNumId w:val="0"/>
  </w:num>
  <w:num w:numId="7">
    <w:abstractNumId w:val="7"/>
  </w:num>
  <w:num w:numId="8">
    <w:abstractNumId w:val="14"/>
  </w:num>
  <w:num w:numId="9">
    <w:abstractNumId w:val="17"/>
  </w:num>
  <w:num w:numId="10">
    <w:abstractNumId w:val="5"/>
  </w:num>
  <w:num w:numId="11">
    <w:abstractNumId w:val="13"/>
  </w:num>
  <w:num w:numId="12">
    <w:abstractNumId w:val="11"/>
  </w:num>
  <w:num w:numId="13">
    <w:abstractNumId w:val="8"/>
  </w:num>
  <w:num w:numId="14">
    <w:abstractNumId w:val="2"/>
  </w:num>
  <w:num w:numId="15">
    <w:abstractNumId w:val="15"/>
  </w:num>
  <w:num w:numId="16">
    <w:abstractNumId w:val="1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36563"/>
    <w:rsid w:val="0004373F"/>
    <w:rsid w:val="000B4707"/>
    <w:rsid w:val="000D04A5"/>
    <w:rsid w:val="000F6C50"/>
    <w:rsid w:val="00104579"/>
    <w:rsid w:val="001152F9"/>
    <w:rsid w:val="00142D6C"/>
    <w:rsid w:val="00195FEB"/>
    <w:rsid w:val="001B0D68"/>
    <w:rsid w:val="002036C1"/>
    <w:rsid w:val="002618E3"/>
    <w:rsid w:val="0026476F"/>
    <w:rsid w:val="00290695"/>
    <w:rsid w:val="002979D0"/>
    <w:rsid w:val="002B66F4"/>
    <w:rsid w:val="002F3201"/>
    <w:rsid w:val="002F6AEE"/>
    <w:rsid w:val="00331203"/>
    <w:rsid w:val="003427EA"/>
    <w:rsid w:val="003618AC"/>
    <w:rsid w:val="00496F1A"/>
    <w:rsid w:val="004B7494"/>
    <w:rsid w:val="0051056E"/>
    <w:rsid w:val="00542ED6"/>
    <w:rsid w:val="00585672"/>
    <w:rsid w:val="005C29B6"/>
    <w:rsid w:val="005E4791"/>
    <w:rsid w:val="006739C5"/>
    <w:rsid w:val="006A708C"/>
    <w:rsid w:val="006E691E"/>
    <w:rsid w:val="00714EAF"/>
    <w:rsid w:val="007230E2"/>
    <w:rsid w:val="00763D73"/>
    <w:rsid w:val="007679E3"/>
    <w:rsid w:val="007D7E96"/>
    <w:rsid w:val="00813BD6"/>
    <w:rsid w:val="00896E2D"/>
    <w:rsid w:val="008A77B5"/>
    <w:rsid w:val="00920C4A"/>
    <w:rsid w:val="00936492"/>
    <w:rsid w:val="00A0594E"/>
    <w:rsid w:val="00A76582"/>
    <w:rsid w:val="00A8594B"/>
    <w:rsid w:val="00A86886"/>
    <w:rsid w:val="00AA764F"/>
    <w:rsid w:val="00AE20DD"/>
    <w:rsid w:val="00B130FF"/>
    <w:rsid w:val="00B53987"/>
    <w:rsid w:val="00B70F3C"/>
    <w:rsid w:val="00B761D4"/>
    <w:rsid w:val="00B94BDC"/>
    <w:rsid w:val="00BA3150"/>
    <w:rsid w:val="00BD6076"/>
    <w:rsid w:val="00BF4EE4"/>
    <w:rsid w:val="00BF58E2"/>
    <w:rsid w:val="00BF5AAE"/>
    <w:rsid w:val="00CF6C5C"/>
    <w:rsid w:val="00D31075"/>
    <w:rsid w:val="00D57251"/>
    <w:rsid w:val="00D658A0"/>
    <w:rsid w:val="00DD4AFC"/>
    <w:rsid w:val="00E02E86"/>
    <w:rsid w:val="00E21088"/>
    <w:rsid w:val="00E349FA"/>
    <w:rsid w:val="00E4457E"/>
    <w:rsid w:val="00E472BE"/>
    <w:rsid w:val="00E71273"/>
    <w:rsid w:val="00FA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0BEBC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87EBA-D957-4DD1-92F8-AD0528E2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2</cp:revision>
  <dcterms:created xsi:type="dcterms:W3CDTF">2024-01-12T12:37:00Z</dcterms:created>
  <dcterms:modified xsi:type="dcterms:W3CDTF">2024-01-12T12:37:00Z</dcterms:modified>
</cp:coreProperties>
</file>