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8303"/>
      </w:tblGrid>
      <w:tr w:rsidR="004B7494" w14:paraId="67918DBC" w14:textId="77777777" w:rsidTr="00F66180">
        <w:trPr>
          <w:trHeight w:val="1051"/>
        </w:trPr>
        <w:tc>
          <w:tcPr>
            <w:tcW w:w="1769" w:type="dxa"/>
          </w:tcPr>
          <w:p w14:paraId="34BED0E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76061B8" w14:textId="718C4A03" w:rsidR="00311837" w:rsidRPr="009904A3" w:rsidRDefault="00F66180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536B21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abancı cisim ve polip çıkarmaya 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olarak tasarlanmış </w:t>
            </w:r>
            <w:r w:rsidR="00536B21" w:rsidRPr="00024EB6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274E50E5" w14:textId="77777777" w:rsidTr="008D30AD">
        <w:trPr>
          <w:trHeight w:val="1640"/>
        </w:trPr>
        <w:tc>
          <w:tcPr>
            <w:tcW w:w="1769" w:type="dxa"/>
          </w:tcPr>
          <w:p w14:paraId="55F7407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971B11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9A26862" w14:textId="5EBE98B3" w:rsidR="00C60CF3" w:rsidRDefault="00536B21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Kullanıcının tercihine göre soğuk, oval,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hekzogonal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 xml:space="preserve"> iç tarafı dişli, fileli,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>filesiz</w:t>
            </w:r>
            <w:r w:rsidR="00D66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asimetrik</w:t>
            </w:r>
            <w:r w:rsidR="00D668DD">
              <w:rPr>
                <w:rFonts w:ascii="Times New Roman" w:hAnsi="Times New Roman" w:cs="Times New Roman"/>
                <w:sz w:val="24"/>
                <w:szCs w:val="24"/>
              </w:rPr>
              <w:t xml:space="preserve"> veya hilal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formları olmalıdır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8B72F0" w14:textId="77777777" w:rsidR="006269E1" w:rsidRPr="00024EB6" w:rsidRDefault="00D169C3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15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>0 cm arası uzunluğunda olmalıdır.</w:t>
            </w:r>
          </w:p>
          <w:p w14:paraId="7EC513E9" w14:textId="1C743DA7" w:rsidR="006269E1" w:rsidRDefault="00531801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>ateter türleri</w:t>
            </w:r>
            <w:r w:rsidR="008E057B">
              <w:rPr>
                <w:rFonts w:ascii="Times New Roman" w:hAnsi="Times New Roman" w:cs="Times New Roman"/>
                <w:sz w:val="24"/>
                <w:szCs w:val="24"/>
              </w:rPr>
              <w:t xml:space="preserve"> 1,8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3,2mm 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 xml:space="preserve">arasındaki 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>biyopsi kanalı olan endoskoplara uygun olmalıdır.</w:t>
            </w:r>
          </w:p>
          <w:p w14:paraId="6999D0B8" w14:textId="0AC1FD28" w:rsidR="00B2241F" w:rsidRPr="00024EB6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Soğuk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1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nearın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çapı maksimum 1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teli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kotersiz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kesim için uygun olmalıdır.</w:t>
            </w:r>
          </w:p>
          <w:p w14:paraId="4CE92571" w14:textId="45A81837" w:rsidR="00B2241F" w:rsidRPr="00B2241F" w:rsidRDefault="006269E1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İç tarafı di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 xml:space="preserve">şli, </w:t>
            </w:r>
            <w:proofErr w:type="spellStart"/>
            <w:r w:rsidR="00D169C3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A41F4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>zogonal</w:t>
            </w:r>
            <w:proofErr w:type="spellEnd"/>
            <w:r w:rsidR="00D169C3">
              <w:rPr>
                <w:rFonts w:ascii="Times New Roman" w:hAnsi="Times New Roman" w:cs="Times New Roman"/>
                <w:sz w:val="24"/>
                <w:szCs w:val="24"/>
              </w:rPr>
              <w:t>, fileli, filesiz</w:t>
            </w:r>
            <w:r w:rsidR="00CC5C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C69">
              <w:rPr>
                <w:rFonts w:ascii="Times New Roman" w:hAnsi="Times New Roman" w:cs="Times New Roman"/>
                <w:sz w:val="24"/>
                <w:szCs w:val="24"/>
              </w:rPr>
              <w:t>asimetrik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ve oval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kateterlerde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 kementleri açıldığında eni en fazla 5cm, boyu en fazla 8 cm olmak üzere muhtelif ölçülerde olmalıdır. </w:t>
            </w:r>
          </w:p>
        </w:tc>
      </w:tr>
      <w:tr w:rsidR="00B2241F" w14:paraId="50B46B3B" w14:textId="77777777" w:rsidTr="008D30AD">
        <w:trPr>
          <w:trHeight w:val="1640"/>
        </w:trPr>
        <w:tc>
          <w:tcPr>
            <w:tcW w:w="1769" w:type="dxa"/>
          </w:tcPr>
          <w:p w14:paraId="028229CD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568A5152" w14:textId="77777777" w:rsidR="00B2241F" w:rsidRPr="006269E1" w:rsidRDefault="00B2241F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 üzerinde endoskopi ünitelerindeki mevcut koter cihazı ile uyumlu koter bağlantısı olmalıdır.</w:t>
            </w:r>
          </w:p>
          <w:p w14:paraId="135EAB4F" w14:textId="1BACB20C" w:rsidR="00B2241F" w:rsidRPr="00024EB6" w:rsidRDefault="00F66180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Üründe ü</w:t>
            </w:r>
            <w:r w:rsidR="00B2241F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ç parmakla kontrol edilebilen plastik </w:t>
            </w:r>
            <w:proofErr w:type="spellStart"/>
            <w:r w:rsidR="00B2241F" w:rsidRPr="00024EB6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="00B2241F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1DEAB20" w14:textId="77777777" w:rsidR="00B2241F" w:rsidRPr="00024EB6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Rotatable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olup 360º dönme özelliğine veya hem üstten hem de alttan müdahale edebilme özelliğine sahip olmalıdır.</w:t>
            </w:r>
          </w:p>
          <w:p w14:paraId="4657B1A8" w14:textId="77777777" w:rsidR="00B2241F" w:rsidRPr="006269E1" w:rsidRDefault="00B2241F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gastroskop veya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kolonoskop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retrofleksiyon</w:t>
            </w:r>
            <w:proofErr w:type="spellEnd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 pozisyonunda olduğunda tam açılabilir, kapanabilir ve rotasyona uygun yapıya sahip olmalıdır.</w:t>
            </w:r>
          </w:p>
          <w:p w14:paraId="2D475B5D" w14:textId="77777777" w:rsidR="00B2241F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Ürün malzeme adında belirtilen ölçülerde ve özelliklerde olacaktır.</w:t>
            </w:r>
          </w:p>
          <w:p w14:paraId="2588D6C1" w14:textId="317A7A28" w:rsidR="00B2241F" w:rsidRPr="00024EB6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Fileli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abancı cisim ve polip için güçlü örgü yapısına sahip file şeklinde olmalı, plastik olmamalıdır. Oval veya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hekzogonal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şekilde olmalıdır.</w:t>
            </w:r>
          </w:p>
          <w:p w14:paraId="0DA36709" w14:textId="3F6DEE94" w:rsidR="00B2241F" w:rsidRPr="00B2241F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Asimetrik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ndoskopik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mukozal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rezeksiyon kepinin ucuna uyacak şekilde olmalıdır. Endoskopik mukozal rezeksiyona elverişli olmalıdır. Asimetrik yapıda telin bir ucu diğer ucundan daha uzun olmalıdır.</w:t>
            </w:r>
          </w:p>
        </w:tc>
      </w:tr>
      <w:tr w:rsidR="00B2241F" w14:paraId="66E57877" w14:textId="77777777" w:rsidTr="00F66180">
        <w:trPr>
          <w:trHeight w:val="1051"/>
        </w:trPr>
        <w:tc>
          <w:tcPr>
            <w:tcW w:w="1769" w:type="dxa"/>
          </w:tcPr>
          <w:p w14:paraId="3482A1A8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1280811A" w14:textId="1C91AA32" w:rsidR="00B2241F" w:rsidRPr="00D169C3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Soğuk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1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nare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açıp kapatırken şilti katlanmamalı kolay açılıp kapanmalıdır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41F" w14:paraId="5468D18B" w14:textId="77777777" w:rsidTr="00D37EE3">
        <w:trPr>
          <w:trHeight w:val="1393"/>
        </w:trPr>
        <w:tc>
          <w:tcPr>
            <w:tcW w:w="1769" w:type="dxa"/>
          </w:tcPr>
          <w:p w14:paraId="0C4B6C03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47B6F74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E6F901A" w14:textId="44EA3B8F" w:rsidR="00B2241F" w:rsidRPr="00E538AD" w:rsidRDefault="00B2241F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hanging="4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260534F" w14:textId="06FF8B1B" w:rsidR="00B2241F" w:rsidRPr="00F66180" w:rsidRDefault="00B2241F" w:rsidP="00F66180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918" w:right="294" w:hanging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2241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43BA526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511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B987" w14:textId="77777777" w:rsidR="00511FA0" w:rsidRDefault="00511FA0" w:rsidP="00B2517C">
      <w:pPr>
        <w:spacing w:after="0" w:line="240" w:lineRule="auto"/>
      </w:pPr>
      <w:r>
        <w:separator/>
      </w:r>
    </w:p>
  </w:endnote>
  <w:endnote w:type="continuationSeparator" w:id="0">
    <w:p w14:paraId="5843263B" w14:textId="77777777" w:rsidR="00511FA0" w:rsidRDefault="00511FA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6818" w14:textId="77777777" w:rsidR="00D37EE3" w:rsidRDefault="00D37E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8AB1" w14:textId="77777777" w:rsidR="00D37EE3" w:rsidRDefault="00D37E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DA3B" w14:textId="77777777" w:rsidR="00D37EE3" w:rsidRDefault="00D37E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4F7A3" w14:textId="77777777" w:rsidR="00511FA0" w:rsidRDefault="00511FA0" w:rsidP="00B2517C">
      <w:pPr>
        <w:spacing w:after="0" w:line="240" w:lineRule="auto"/>
      </w:pPr>
      <w:r>
        <w:separator/>
      </w:r>
    </w:p>
  </w:footnote>
  <w:footnote w:type="continuationSeparator" w:id="0">
    <w:p w14:paraId="205E1C2C" w14:textId="77777777" w:rsidR="00511FA0" w:rsidRDefault="00511FA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3814" w14:textId="77777777" w:rsidR="00D37EE3" w:rsidRDefault="00D37E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22DB" w14:textId="71C36F28" w:rsidR="00536B21" w:rsidRPr="00531801" w:rsidRDefault="00536B21" w:rsidP="00536B21">
    <w:pPr>
      <w:tabs>
        <w:tab w:val="left" w:pos="426"/>
      </w:tabs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531801">
      <w:rPr>
        <w:rFonts w:ascii="Times New Roman" w:hAnsi="Times New Roman" w:cs="Times New Roman"/>
        <w:b/>
        <w:bCs/>
        <w:sz w:val="24"/>
        <w:szCs w:val="24"/>
      </w:rPr>
      <w:t>SMT1795</w:t>
    </w:r>
    <w:r w:rsidR="00F66180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531801">
      <w:rPr>
        <w:rFonts w:ascii="Times New Roman" w:hAnsi="Times New Roman" w:cs="Times New Roman"/>
        <w:b/>
        <w:bCs/>
        <w:sz w:val="24"/>
        <w:szCs w:val="24"/>
      </w:rPr>
      <w:t>SNARE KATETERİ, ENDOSKOPİK POLİPEKTOMİ</w:t>
    </w:r>
  </w:p>
  <w:p w14:paraId="3CF3EF12" w14:textId="7777777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656D" w14:textId="77777777" w:rsidR="00D37EE3" w:rsidRDefault="00D37E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147B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269F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04E52"/>
    <w:multiLevelType w:val="hybridMultilevel"/>
    <w:tmpl w:val="B48AC22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E8861668"/>
    <w:lvl w:ilvl="0" w:tplc="D806DF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34013"/>
    <w:multiLevelType w:val="hybridMultilevel"/>
    <w:tmpl w:val="C4DCE178"/>
    <w:lvl w:ilvl="0" w:tplc="5C324F4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69A4"/>
    <w:rsid w:val="000533BD"/>
    <w:rsid w:val="0005792E"/>
    <w:rsid w:val="000A07C0"/>
    <w:rsid w:val="000D04A5"/>
    <w:rsid w:val="00104579"/>
    <w:rsid w:val="001168F5"/>
    <w:rsid w:val="00173CA1"/>
    <w:rsid w:val="00194192"/>
    <w:rsid w:val="00195FEB"/>
    <w:rsid w:val="00210681"/>
    <w:rsid w:val="002618E3"/>
    <w:rsid w:val="002858A7"/>
    <w:rsid w:val="00286D31"/>
    <w:rsid w:val="002B158C"/>
    <w:rsid w:val="002B66F4"/>
    <w:rsid w:val="00311837"/>
    <w:rsid w:val="00324F6D"/>
    <w:rsid w:val="00331203"/>
    <w:rsid w:val="003904DE"/>
    <w:rsid w:val="00445ABB"/>
    <w:rsid w:val="004B7494"/>
    <w:rsid w:val="00511FA0"/>
    <w:rsid w:val="00531801"/>
    <w:rsid w:val="00536B21"/>
    <w:rsid w:val="005602C2"/>
    <w:rsid w:val="00565F09"/>
    <w:rsid w:val="0059053A"/>
    <w:rsid w:val="00591BCD"/>
    <w:rsid w:val="005A06DA"/>
    <w:rsid w:val="005C0D2F"/>
    <w:rsid w:val="005E254C"/>
    <w:rsid w:val="005E426C"/>
    <w:rsid w:val="0060330E"/>
    <w:rsid w:val="006266C2"/>
    <w:rsid w:val="006269E1"/>
    <w:rsid w:val="006D0721"/>
    <w:rsid w:val="0070118E"/>
    <w:rsid w:val="00737236"/>
    <w:rsid w:val="00747A9B"/>
    <w:rsid w:val="007920EC"/>
    <w:rsid w:val="007C0463"/>
    <w:rsid w:val="008809A1"/>
    <w:rsid w:val="008D30AD"/>
    <w:rsid w:val="008E057B"/>
    <w:rsid w:val="00936492"/>
    <w:rsid w:val="009904A3"/>
    <w:rsid w:val="009A6578"/>
    <w:rsid w:val="009C4A20"/>
    <w:rsid w:val="00A0594E"/>
    <w:rsid w:val="00A41F4C"/>
    <w:rsid w:val="00A750B2"/>
    <w:rsid w:val="00A76582"/>
    <w:rsid w:val="00A87884"/>
    <w:rsid w:val="00B2241F"/>
    <w:rsid w:val="00B2517C"/>
    <w:rsid w:val="00B30EC4"/>
    <w:rsid w:val="00B311DE"/>
    <w:rsid w:val="00B72B81"/>
    <w:rsid w:val="00BA3150"/>
    <w:rsid w:val="00BD6076"/>
    <w:rsid w:val="00BF4EE4"/>
    <w:rsid w:val="00BF5AAE"/>
    <w:rsid w:val="00C4294D"/>
    <w:rsid w:val="00C60CF3"/>
    <w:rsid w:val="00C8595D"/>
    <w:rsid w:val="00CC5C69"/>
    <w:rsid w:val="00D169C3"/>
    <w:rsid w:val="00D21078"/>
    <w:rsid w:val="00D37EE3"/>
    <w:rsid w:val="00D668DD"/>
    <w:rsid w:val="00D93DE9"/>
    <w:rsid w:val="00DD0EFD"/>
    <w:rsid w:val="00DE3FAB"/>
    <w:rsid w:val="00E45546"/>
    <w:rsid w:val="00ED3775"/>
    <w:rsid w:val="00EE2965"/>
    <w:rsid w:val="00F6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ECE2"/>
  <w15:docId w15:val="{D1D206FF-436A-4EA3-B5C8-F194808A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F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B874-E7D3-4D94-BFB1-1F5EF090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4</cp:revision>
  <dcterms:created xsi:type="dcterms:W3CDTF">2024-11-07T11:53:00Z</dcterms:created>
  <dcterms:modified xsi:type="dcterms:W3CDTF">2024-11-21T11:49:00Z</dcterms:modified>
</cp:coreProperties>
</file>