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14CF4" w:rsidRDefault="00114CF4" w:rsidP="003E40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C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SMT1736</w:t>
      </w:r>
      <w:r w:rsidRPr="00114CF4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114C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DÜŞÜK AKIMLI (LOW-FLUX) DİYALİZÖR (HOLLOW FİBER)</w:t>
      </w: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788"/>
      </w:tblGrid>
      <w:tr w:rsidR="00927B9C" w:rsidRPr="009A7287" w:rsidTr="008425D7">
        <w:trPr>
          <w:trHeight w:val="1049"/>
        </w:trPr>
        <w:tc>
          <w:tcPr>
            <w:tcW w:w="1419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8788" w:type="dxa"/>
          </w:tcPr>
          <w:p w:rsidR="0003601E" w:rsidRPr="0003601E" w:rsidRDefault="008425D7" w:rsidP="0003601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Hemodiyaliz işlemi</w:t>
            </w:r>
            <w:r w:rsidR="003E40DD">
              <w:rPr>
                <w:rFonts w:ascii="Times New Roman" w:hAnsi="Times New Roman" w:cs="Times New Roman"/>
                <w:sz w:val="24"/>
                <w:szCs w:val="24"/>
              </w:rPr>
              <w:t>nde pediatrik ve yetişkin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olmalıdır.</w:t>
            </w:r>
          </w:p>
        </w:tc>
      </w:tr>
      <w:tr w:rsidR="00927B9C" w:rsidRPr="009A7287" w:rsidTr="008425D7">
        <w:trPr>
          <w:trHeight w:val="7068"/>
        </w:trPr>
        <w:tc>
          <w:tcPr>
            <w:tcW w:w="1419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8788" w:type="dxa"/>
          </w:tcPr>
          <w:p w:rsidR="004A635E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Diyalizörler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düşük akımlı,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hollow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fiber yapıda</w:t>
            </w:r>
            <w:r w:rsidR="00B84A65">
              <w:rPr>
                <w:rFonts w:ascii="Times New Roman" w:hAnsi="Times New Roman" w:cs="Times New Roman"/>
                <w:sz w:val="24"/>
                <w:szCs w:val="24"/>
              </w:rPr>
              <w:t xml:space="preserve"> sentetik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A65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E64AAD">
              <w:rPr>
                <w:rFonts w:ascii="Times New Roman" w:hAnsi="Times New Roman" w:cs="Times New Roman"/>
                <w:sz w:val="24"/>
                <w:szCs w:val="24"/>
              </w:rPr>
              <w:t xml:space="preserve"> semi</w:t>
            </w:r>
            <w:r w:rsidR="00B84A65">
              <w:rPr>
                <w:rFonts w:ascii="Times New Roman" w:hAnsi="Times New Roman" w:cs="Times New Roman"/>
                <w:sz w:val="24"/>
                <w:szCs w:val="24"/>
              </w:rPr>
              <w:t xml:space="preserve"> sentetik yapıda 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  <w:bookmarkStart w:id="0" w:name="_GoBack"/>
            <w:bookmarkEnd w:id="0"/>
          </w:p>
          <w:p w:rsidR="004A635E" w:rsidRPr="00AF4F2B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Maksimal kan akımı 200-600 ml/dk.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diyalizat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akımı ise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0-800 ml/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 olmalıdır.</w:t>
            </w:r>
          </w:p>
          <w:p w:rsidR="004A635E" w:rsidRPr="00AF4F2B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Diyalizerlerin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diyalizat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ve kan giriş çıkışlarında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riskini minimuma indirmek için mutlaka kapak bulunmalıdır.</w:t>
            </w:r>
          </w:p>
          <w:p w:rsidR="00114CF4" w:rsidRDefault="004A635E" w:rsidP="00114CF4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Diyalizörler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E64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-2,2 m</w:t>
            </w:r>
            <w:r w:rsidRPr="00AF4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aralığında seçeneklere sahip olmalı ve QB:200</w:t>
            </w:r>
            <w:r w:rsidR="0032616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00 ml/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ve QD:</w:t>
            </w:r>
            <w:r w:rsidR="00326162">
              <w:rPr>
                <w:rFonts w:ascii="Times New Roman" w:hAnsi="Times New Roman" w:cs="Times New Roman"/>
                <w:sz w:val="24"/>
                <w:szCs w:val="24"/>
              </w:rPr>
              <w:t xml:space="preserve"> 300-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500 ml/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olan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Diyalizörin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diyaliz fonksiyonu aşağıdaki değerlere uygun olmalıdır.</w:t>
            </w:r>
          </w:p>
          <w:p w:rsidR="00114CF4" w:rsidRPr="00114CF4" w:rsidRDefault="00114CF4" w:rsidP="008425D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8405" w:type="dxa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549"/>
              <w:gridCol w:w="1560"/>
              <w:gridCol w:w="1703"/>
              <w:gridCol w:w="1843"/>
            </w:tblGrid>
            <w:tr w:rsidR="00114CF4" w:rsidTr="008425D7">
              <w:trPr>
                <w:trHeight w:val="727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both"/>
                    <w:rPr>
                      <w:b/>
                    </w:rPr>
                  </w:pPr>
                  <w:r w:rsidRPr="004A635E">
                    <w:rPr>
                      <w:b/>
                    </w:rPr>
                    <w:t>Yüzey alanı</w:t>
                  </w:r>
                </w:p>
              </w:tc>
              <w:tc>
                <w:tcPr>
                  <w:tcW w:w="1549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center"/>
                    <w:rPr>
                      <w:b/>
                    </w:rPr>
                  </w:pPr>
                  <w:r w:rsidRPr="004A635E">
                    <w:rPr>
                      <w:b/>
                    </w:rPr>
                    <w:t>0.</w:t>
                  </w:r>
                  <w:r w:rsidR="000C1A5B">
                    <w:rPr>
                      <w:b/>
                    </w:rPr>
                    <w:t>3</w:t>
                  </w:r>
                  <w:r w:rsidRPr="004A635E">
                    <w:rPr>
                      <w:b/>
                    </w:rPr>
                    <w:t>-1.1 m2</w:t>
                  </w:r>
                </w:p>
              </w:tc>
              <w:tc>
                <w:tcPr>
                  <w:tcW w:w="1560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both"/>
                    <w:rPr>
                      <w:b/>
                    </w:rPr>
                  </w:pPr>
                  <w:r w:rsidRPr="004A635E">
                    <w:rPr>
                      <w:b/>
                    </w:rPr>
                    <w:t>1.2-1.5 m2</w:t>
                  </w:r>
                </w:p>
              </w:tc>
              <w:tc>
                <w:tcPr>
                  <w:tcW w:w="1703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both"/>
                    <w:rPr>
                      <w:b/>
                    </w:rPr>
                  </w:pPr>
                  <w:r w:rsidRPr="004A635E">
                    <w:rPr>
                      <w:b/>
                    </w:rPr>
                    <w:t>1.6-1.9 m2</w:t>
                  </w:r>
                </w:p>
              </w:tc>
              <w:tc>
                <w:tcPr>
                  <w:tcW w:w="1843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both"/>
                    <w:rPr>
                      <w:b/>
                    </w:rPr>
                  </w:pPr>
                  <w:r w:rsidRPr="004A635E">
                    <w:rPr>
                      <w:b/>
                    </w:rPr>
                    <w:t>2.0-2.2 m2</w:t>
                  </w:r>
                </w:p>
              </w:tc>
            </w:tr>
            <w:tr w:rsidR="004A635E" w:rsidTr="008425D7">
              <w:trPr>
                <w:trHeight w:val="837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both"/>
                    <w:rPr>
                      <w:b/>
                    </w:rPr>
                  </w:pPr>
                  <w:proofErr w:type="spellStart"/>
                  <w:r w:rsidRPr="004A635E">
                    <w:rPr>
                      <w:b/>
                    </w:rPr>
                    <w:t>Ultrafiltrasyon</w:t>
                  </w:r>
                  <w:proofErr w:type="spellEnd"/>
                  <w:r w:rsidRPr="004A635E">
                    <w:rPr>
                      <w:b/>
                    </w:rPr>
                    <w:t xml:space="preserve"> Katsayısı</w:t>
                  </w:r>
                </w:p>
              </w:tc>
              <w:tc>
                <w:tcPr>
                  <w:tcW w:w="1549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</w:t>
                  </w:r>
                  <w:r w:rsidR="000C1A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≥10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≥12,5ml/h/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≥15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</w:tr>
            <w:tr w:rsidR="004A635E" w:rsidTr="008425D7">
              <w:trPr>
                <w:trHeight w:val="707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pStyle w:val="ListeParagraf1"/>
                    <w:spacing w:before="120" w:after="120"/>
                    <w:ind w:left="0"/>
                    <w:jc w:val="both"/>
                    <w:rPr>
                      <w:b/>
                    </w:rPr>
                  </w:pPr>
                  <w:r w:rsidRPr="004A635E">
                    <w:rPr>
                      <w:b/>
                    </w:rPr>
                    <w:t xml:space="preserve">Üre </w:t>
                  </w:r>
                  <w:proofErr w:type="spellStart"/>
                  <w:r w:rsidRPr="004A635E">
                    <w:rPr>
                      <w:b/>
                    </w:rPr>
                    <w:t>Klirensi</w:t>
                  </w:r>
                  <w:proofErr w:type="spellEnd"/>
                </w:p>
              </w:tc>
              <w:tc>
                <w:tcPr>
                  <w:tcW w:w="1549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</w:t>
                  </w:r>
                  <w:r w:rsidR="000C1A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≥180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≥180ml/h/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≥195ml/h/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</w:tr>
            <w:tr w:rsidR="004A635E" w:rsidTr="008425D7">
              <w:trPr>
                <w:trHeight w:val="831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B12 </w:t>
                  </w:r>
                  <w:proofErr w:type="spellStart"/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549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</w:t>
                  </w:r>
                  <w:r w:rsidR="000C1A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≥87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≥100ml/h/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≥115ml/h/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</w:tr>
            <w:tr w:rsidR="004A635E" w:rsidTr="008425D7">
              <w:trPr>
                <w:trHeight w:val="843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Fosfat </w:t>
                  </w:r>
                  <w:proofErr w:type="spellStart"/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549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</w:t>
                  </w:r>
                  <w:r w:rsidR="000C1A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≥145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≥155ml/h/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≥170ml/h/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</w:tr>
            <w:tr w:rsidR="004A635E" w:rsidTr="008425D7">
              <w:trPr>
                <w:trHeight w:val="939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Kreatinin</w:t>
                  </w:r>
                  <w:proofErr w:type="spellEnd"/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549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</w:t>
                  </w:r>
                  <w:r w:rsidR="000C1A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≥170 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70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≥175ml/h/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≥180ml/h/</w:t>
                  </w:r>
                  <w:proofErr w:type="spellStart"/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mmHg</w:t>
                  </w:r>
                  <w:proofErr w:type="spellEnd"/>
                </w:p>
              </w:tc>
            </w:tr>
            <w:tr w:rsidR="004A635E" w:rsidTr="008425D7">
              <w:trPr>
                <w:trHeight w:val="853"/>
              </w:trPr>
              <w:tc>
                <w:tcPr>
                  <w:tcW w:w="1750" w:type="dxa"/>
                </w:tcPr>
                <w:p w:rsidR="004A635E" w:rsidRPr="004A635E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3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Dolum Hacmi</w:t>
                  </w:r>
                </w:p>
              </w:tc>
              <w:tc>
                <w:tcPr>
                  <w:tcW w:w="1549" w:type="dxa"/>
                </w:tcPr>
                <w:p w:rsidR="004A635E" w:rsidRPr="00114CF4" w:rsidRDefault="000C1A5B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A635E"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-90 ml</w:t>
                  </w:r>
                </w:p>
              </w:tc>
              <w:tc>
                <w:tcPr>
                  <w:tcW w:w="1560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65-100 ml</w:t>
                  </w:r>
                </w:p>
              </w:tc>
              <w:tc>
                <w:tcPr>
                  <w:tcW w:w="170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65-114 ml</w:t>
                  </w:r>
                </w:p>
              </w:tc>
              <w:tc>
                <w:tcPr>
                  <w:tcW w:w="1843" w:type="dxa"/>
                </w:tcPr>
                <w:p w:rsidR="004A635E" w:rsidRPr="00114CF4" w:rsidRDefault="004A635E" w:rsidP="004A635E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65-139 ml</w:t>
                  </w:r>
                </w:p>
              </w:tc>
            </w:tr>
          </w:tbl>
          <w:p w:rsidR="00927B9C" w:rsidRPr="00741C92" w:rsidRDefault="00927B9C" w:rsidP="004A635E">
            <w:pPr>
              <w:pStyle w:val="ListeParagraf1"/>
              <w:spacing w:before="120" w:after="120"/>
              <w:ind w:left="360"/>
              <w:jc w:val="both"/>
            </w:pPr>
          </w:p>
        </w:tc>
      </w:tr>
      <w:tr w:rsidR="00927B9C" w:rsidRPr="009A7287" w:rsidTr="008425D7">
        <w:trPr>
          <w:trHeight w:val="4947"/>
        </w:trPr>
        <w:tc>
          <w:tcPr>
            <w:tcW w:w="1419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8788" w:type="dxa"/>
          </w:tcPr>
          <w:p w:rsidR="004A635E" w:rsidRPr="00AF4F2B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Diyalizörlerin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dış yapısı kırılmalara ve çatlamalara karşı dayanıklı olmalıdır.</w:t>
            </w:r>
          </w:p>
          <w:p w:rsidR="004A635E" w:rsidRPr="00AF4F2B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Diyalizör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membranı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maksimum 42</w:t>
            </w:r>
            <w:r w:rsidRPr="00AF4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C dereceye kadar (107,6F) fonksiyon görebilmelidir.</w:t>
            </w:r>
          </w:p>
          <w:p w:rsidR="004A635E" w:rsidRDefault="004A635E" w:rsidP="004A635E">
            <w:pPr>
              <w:pStyle w:val="ListeParagraf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Diyalizör</w:t>
            </w:r>
            <w:proofErr w:type="spellEnd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membranı</w:t>
            </w:r>
            <w:proofErr w:type="spellEnd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 basınca dayanıklı olmalı, bu basınçlarda </w:t>
            </w:r>
            <w:proofErr w:type="spellStart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rüptür</w:t>
            </w:r>
            <w:proofErr w:type="spellEnd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 görülmemelidir.</w:t>
            </w:r>
          </w:p>
          <w:p w:rsidR="004A635E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B7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uyum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 olmalıdır.</w:t>
            </w:r>
          </w:p>
          <w:p w:rsidR="004A635E" w:rsidRPr="00AF4F2B" w:rsidRDefault="008425D7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Rezidüel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 volümü 1</w:t>
            </w:r>
            <w:r w:rsidR="002A6BCF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="002A6BCF">
              <w:rPr>
                <w:rFonts w:ascii="Times New Roman" w:hAnsi="Times New Roman" w:cs="Times New Roman"/>
                <w:sz w:val="24"/>
                <w:szCs w:val="24"/>
              </w:rPr>
              <w:t xml:space="preserve">den fazla olmamalıdır. </w:t>
            </w:r>
          </w:p>
          <w:p w:rsidR="004A635E" w:rsidRPr="004A635E" w:rsidRDefault="004A635E" w:rsidP="004A635E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Diyalizör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membranı</w:t>
            </w:r>
            <w:proofErr w:type="spell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diyaliz anında kan tutması olarak bilinen (pıhtılaşma) duruma yol açmamalıdır.</w:t>
            </w:r>
          </w:p>
        </w:tc>
      </w:tr>
      <w:tr w:rsidR="00927B9C" w:rsidRPr="009A7287" w:rsidTr="008425D7">
        <w:trPr>
          <w:trHeight w:val="2550"/>
        </w:trPr>
        <w:tc>
          <w:tcPr>
            <w:tcW w:w="1419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8788" w:type="dxa"/>
          </w:tcPr>
          <w:p w:rsidR="004A635E" w:rsidRPr="004A635E" w:rsidRDefault="004A635E" w:rsidP="004A635E">
            <w:pPr>
              <w:pStyle w:val="ListeParagraf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Diyalizörler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steril ve orijinal </w:t>
            </w:r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ambalajında olmalı, ambalajda teknik özelliklerini gösteren bilgiler bulunmalıdır. Sterilizasyon türü buhar, gama, </w:t>
            </w:r>
            <w:proofErr w:type="spellStart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iradyasyon</w:t>
            </w:r>
            <w:proofErr w:type="spellEnd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, ısı ve</w:t>
            </w:r>
            <w:r w:rsidR="00B71CB7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 elektron </w:t>
            </w:r>
            <w:proofErr w:type="spellStart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beam</w:t>
            </w:r>
            <w:proofErr w:type="spellEnd"/>
            <w:r w:rsidRPr="004A635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A7287" w:rsidRPr="004A635E" w:rsidRDefault="004A635E" w:rsidP="004A635E">
            <w:pPr>
              <w:pStyle w:val="ListeParagraf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35E">
              <w:rPr>
                <w:rFonts w:ascii="Times New Roman" w:hAnsi="Times New Roman" w:cs="Times New Roman"/>
                <w:sz w:val="24"/>
                <w:szCs w:val="24"/>
              </w:rPr>
              <w:t>Ambalajın üzerindeki etikette ürün cins ve özellikleri, ürün kod numarası, sterilizasyon ve son kullanma tarihi, gerekli uyarılar yazılmalıdır.</w:t>
            </w:r>
          </w:p>
        </w:tc>
      </w:tr>
    </w:tbl>
    <w:p w:rsidR="00927B9C" w:rsidRPr="009A7287" w:rsidRDefault="00927B9C" w:rsidP="00075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35107CF"/>
    <w:multiLevelType w:val="hybridMultilevel"/>
    <w:tmpl w:val="71BCDE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601E"/>
    <w:rsid w:val="000758C3"/>
    <w:rsid w:val="000C1A5B"/>
    <w:rsid w:val="000E35E9"/>
    <w:rsid w:val="00114CF4"/>
    <w:rsid w:val="001307F7"/>
    <w:rsid w:val="001329AB"/>
    <w:rsid w:val="002A6BCF"/>
    <w:rsid w:val="00326162"/>
    <w:rsid w:val="00331850"/>
    <w:rsid w:val="003E40DD"/>
    <w:rsid w:val="00460ABF"/>
    <w:rsid w:val="004A635E"/>
    <w:rsid w:val="00501618"/>
    <w:rsid w:val="005905F5"/>
    <w:rsid w:val="00610727"/>
    <w:rsid w:val="006E267D"/>
    <w:rsid w:val="00741C92"/>
    <w:rsid w:val="007745B2"/>
    <w:rsid w:val="007D1FF3"/>
    <w:rsid w:val="00817E8B"/>
    <w:rsid w:val="008425D7"/>
    <w:rsid w:val="008F54D8"/>
    <w:rsid w:val="00927B9C"/>
    <w:rsid w:val="009A5587"/>
    <w:rsid w:val="009A7287"/>
    <w:rsid w:val="009E0807"/>
    <w:rsid w:val="009E3E43"/>
    <w:rsid w:val="00A249DE"/>
    <w:rsid w:val="00B1382B"/>
    <w:rsid w:val="00B71CB7"/>
    <w:rsid w:val="00B84A65"/>
    <w:rsid w:val="00C35B46"/>
    <w:rsid w:val="00C53992"/>
    <w:rsid w:val="00C56846"/>
    <w:rsid w:val="00C71233"/>
    <w:rsid w:val="00CA7B2D"/>
    <w:rsid w:val="00CF7C3E"/>
    <w:rsid w:val="00E543DC"/>
    <w:rsid w:val="00E64AAD"/>
    <w:rsid w:val="00E76A7A"/>
    <w:rsid w:val="00E86173"/>
    <w:rsid w:val="00EA7840"/>
    <w:rsid w:val="00EB0ED7"/>
    <w:rsid w:val="00EE5DF3"/>
    <w:rsid w:val="00E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72A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2025-03-06T08:00:00Z</dcterms:created>
  <dcterms:modified xsi:type="dcterms:W3CDTF">2025-03-06T08:00:00Z</dcterms:modified>
</cp:coreProperties>
</file>