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37"/>
        <w:gridCol w:w="8303"/>
      </w:tblGrid>
      <w:tr w:rsidR="004B7494" w14:paraId="577B392A" w14:textId="77777777" w:rsidTr="004D0089">
        <w:trPr>
          <w:trHeight w:val="992"/>
        </w:trPr>
        <w:tc>
          <w:tcPr>
            <w:tcW w:w="1537" w:type="dxa"/>
          </w:tcPr>
          <w:p w14:paraId="1C48F933"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SMT Temel İşlevi: </w:t>
            </w:r>
          </w:p>
        </w:tc>
        <w:tc>
          <w:tcPr>
            <w:tcW w:w="8303" w:type="dxa"/>
            <w:shd w:val="clear" w:color="auto" w:fill="auto"/>
          </w:tcPr>
          <w:p w14:paraId="368CED5F" w14:textId="77777777" w:rsidR="004B7494" w:rsidRPr="00E0210F" w:rsidRDefault="00E0210F" w:rsidP="004A36B1">
            <w:pPr>
              <w:widowControl w:val="0"/>
              <w:numPr>
                <w:ilvl w:val="0"/>
                <w:numId w:val="10"/>
              </w:numPr>
              <w:suppressAutoHyphens/>
              <w:spacing w:before="120" w:after="12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Entübe</w:t>
            </w:r>
            <w:proofErr w:type="spellEnd"/>
            <w:r>
              <w:rPr>
                <w:rFonts w:ascii="Times New Roman" w:hAnsi="Times New Roman" w:cs="Times New Roman"/>
                <w:sz w:val="24"/>
                <w:szCs w:val="24"/>
              </w:rPr>
              <w:t xml:space="preserve"> ya da </w:t>
            </w:r>
            <w:proofErr w:type="spellStart"/>
            <w:r>
              <w:rPr>
                <w:rFonts w:ascii="Times New Roman" w:hAnsi="Times New Roman" w:cs="Times New Roman"/>
                <w:sz w:val="24"/>
                <w:szCs w:val="24"/>
              </w:rPr>
              <w:t>entübe</w:t>
            </w:r>
            <w:proofErr w:type="spellEnd"/>
            <w:r>
              <w:rPr>
                <w:rFonts w:ascii="Times New Roman" w:hAnsi="Times New Roman" w:cs="Times New Roman"/>
                <w:sz w:val="24"/>
                <w:szCs w:val="24"/>
              </w:rPr>
              <w:t xml:space="preserve"> olmayan hastalarda solunum desteği sağlayacak şekilde tasarlanmış olmalıdır.</w:t>
            </w:r>
          </w:p>
        </w:tc>
      </w:tr>
      <w:tr w:rsidR="004B7494" w14:paraId="37CE82EC" w14:textId="77777777" w:rsidTr="004A36B1">
        <w:trPr>
          <w:trHeight w:val="908"/>
        </w:trPr>
        <w:tc>
          <w:tcPr>
            <w:tcW w:w="1537" w:type="dxa"/>
          </w:tcPr>
          <w:p w14:paraId="2D4CF06D"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SM Malzeme Tanıml</w:t>
            </w:r>
            <w:r w:rsidR="004A36B1">
              <w:rPr>
                <w:rFonts w:ascii="Times New Roman" w:hAnsi="Times New Roman" w:cs="Times New Roman"/>
                <w:b/>
                <w:color w:val="auto"/>
                <w:sz w:val="24"/>
                <w:szCs w:val="24"/>
              </w:rPr>
              <w:t>ama Bilgileri:</w:t>
            </w:r>
          </w:p>
        </w:tc>
        <w:tc>
          <w:tcPr>
            <w:tcW w:w="8303" w:type="dxa"/>
            <w:shd w:val="clear" w:color="auto" w:fill="auto"/>
          </w:tcPr>
          <w:p w14:paraId="7BB05C36" w14:textId="77777777" w:rsidR="00E0210F" w:rsidRPr="00DE347A" w:rsidRDefault="00AE21D7" w:rsidP="00DE347A">
            <w:pPr>
              <w:pStyle w:val="ListeParagraf"/>
              <w:numPr>
                <w:ilvl w:val="0"/>
                <w:numId w:val="10"/>
              </w:numPr>
              <w:spacing w:before="120" w:after="120" w:line="360" w:lineRule="auto"/>
              <w:ind w:right="13"/>
              <w:jc w:val="both"/>
              <w:rPr>
                <w:rFonts w:ascii="Times New Roman" w:hAnsi="Times New Roman" w:cs="Times New Roman"/>
                <w:sz w:val="24"/>
                <w:szCs w:val="24"/>
              </w:rPr>
            </w:pPr>
            <w:r w:rsidRPr="00DE347A">
              <w:rPr>
                <w:rFonts w:ascii="Times New Roman" w:hAnsi="Times New Roman" w:cs="Times New Roman"/>
                <w:sz w:val="24"/>
                <w:szCs w:val="24"/>
              </w:rPr>
              <w:t xml:space="preserve">Tüm ayarlamalar yapıldıktan sonra, güvenilir, tutarlı ve kesintisiz </w:t>
            </w:r>
            <w:proofErr w:type="spellStart"/>
            <w:r w:rsidRPr="00DE347A">
              <w:rPr>
                <w:rFonts w:ascii="Times New Roman" w:hAnsi="Times New Roman" w:cs="Times New Roman"/>
                <w:sz w:val="24"/>
                <w:szCs w:val="24"/>
              </w:rPr>
              <w:t>ventilasyon</w:t>
            </w:r>
            <w:proofErr w:type="spellEnd"/>
            <w:r w:rsidRPr="00DE347A">
              <w:rPr>
                <w:rFonts w:ascii="Times New Roman" w:hAnsi="Times New Roman" w:cs="Times New Roman"/>
                <w:sz w:val="24"/>
                <w:szCs w:val="24"/>
              </w:rPr>
              <w:t xml:space="preserve"> sağlamalı ve </w:t>
            </w:r>
            <w:r w:rsidR="00E0210F" w:rsidRPr="00DE347A">
              <w:rPr>
                <w:rFonts w:ascii="Times New Roman" w:hAnsi="Times New Roman" w:cs="Times New Roman"/>
                <w:sz w:val="24"/>
                <w:szCs w:val="24"/>
              </w:rPr>
              <w:t xml:space="preserve">10 kg </w:t>
            </w:r>
            <w:r w:rsidRPr="00DE347A">
              <w:rPr>
                <w:rFonts w:ascii="Times New Roman" w:hAnsi="Times New Roman" w:cs="Times New Roman"/>
                <w:sz w:val="24"/>
                <w:szCs w:val="24"/>
              </w:rPr>
              <w:t>üstündeki hastalarda kullanılabilmelidir.</w:t>
            </w:r>
          </w:p>
        </w:tc>
      </w:tr>
      <w:tr w:rsidR="00E0210F" w14:paraId="3B348A11" w14:textId="77777777" w:rsidTr="004B7494">
        <w:trPr>
          <w:trHeight w:val="1640"/>
        </w:trPr>
        <w:tc>
          <w:tcPr>
            <w:tcW w:w="1537" w:type="dxa"/>
          </w:tcPr>
          <w:p w14:paraId="08816297" w14:textId="77777777" w:rsidR="004A36B1" w:rsidRPr="004B7494" w:rsidRDefault="004A36B1" w:rsidP="004A36B1">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 xml:space="preserve">Teknik Özellikleri: </w:t>
            </w:r>
          </w:p>
          <w:p w14:paraId="66AFFFF0" w14:textId="77777777" w:rsidR="00E0210F" w:rsidRPr="004B7494" w:rsidRDefault="00E0210F" w:rsidP="008311EC">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08FA862A" w14:textId="77777777" w:rsidR="00E0210F" w:rsidRPr="000E70C6" w:rsidRDefault="00E0210F" w:rsidP="000E70C6">
            <w:pPr>
              <w:pStyle w:val="ListeParagraf"/>
              <w:numPr>
                <w:ilvl w:val="0"/>
                <w:numId w:val="10"/>
              </w:numPr>
              <w:spacing w:before="120" w:after="120" w:line="360" w:lineRule="auto"/>
              <w:ind w:right="13"/>
              <w:jc w:val="both"/>
              <w:rPr>
                <w:rFonts w:ascii="Times New Roman" w:hAnsi="Times New Roman" w:cs="Times New Roman"/>
                <w:sz w:val="24"/>
                <w:szCs w:val="24"/>
              </w:rPr>
            </w:pPr>
            <w:r w:rsidRPr="000E70C6">
              <w:rPr>
                <w:rFonts w:ascii="Times New Roman" w:hAnsi="Times New Roman" w:cs="Times New Roman"/>
                <w:sz w:val="24"/>
                <w:szCs w:val="24"/>
              </w:rPr>
              <w:t xml:space="preserve">Cihaz üzerinde </w:t>
            </w:r>
            <w:r w:rsidR="007D0246">
              <w:rPr>
                <w:rFonts w:ascii="Times New Roman" w:hAnsi="Times New Roman" w:cs="Times New Roman"/>
                <w:sz w:val="24"/>
                <w:szCs w:val="24"/>
              </w:rPr>
              <w:t>FiO2</w:t>
            </w:r>
            <w:r w:rsidRPr="000E70C6">
              <w:rPr>
                <w:rFonts w:ascii="Times New Roman" w:hAnsi="Times New Roman" w:cs="Times New Roman"/>
                <w:sz w:val="24"/>
                <w:szCs w:val="24"/>
              </w:rPr>
              <w:t xml:space="preserve"> ayarlama portu olmalı bu sayede %50 </w:t>
            </w:r>
            <w:r w:rsidR="007D0246">
              <w:rPr>
                <w:rFonts w:ascii="Times New Roman" w:hAnsi="Times New Roman" w:cs="Times New Roman"/>
                <w:sz w:val="24"/>
                <w:szCs w:val="24"/>
              </w:rPr>
              <w:t>FiO2</w:t>
            </w:r>
            <w:r w:rsidRPr="000E70C6">
              <w:rPr>
                <w:rFonts w:ascii="Times New Roman" w:hAnsi="Times New Roman" w:cs="Times New Roman"/>
                <w:sz w:val="24"/>
                <w:szCs w:val="24"/>
              </w:rPr>
              <w:t xml:space="preserve"> sağlanabilmelidir.</w:t>
            </w:r>
          </w:p>
          <w:p w14:paraId="0DF9A2EC"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Havayolu basınçlarını algılayarak, basınç döngülü olarak çalışmalıdır. </w:t>
            </w:r>
          </w:p>
          <w:p w14:paraId="3CEBEAE9" w14:textId="55AA1066"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Cihazın </w:t>
            </w:r>
            <w:proofErr w:type="spellStart"/>
            <w:r>
              <w:rPr>
                <w:rFonts w:ascii="Times New Roman" w:hAnsi="Times New Roman" w:cs="Times New Roman"/>
                <w:sz w:val="24"/>
                <w:szCs w:val="24"/>
              </w:rPr>
              <w:t>Ekspirasyon</w:t>
            </w:r>
            <w:proofErr w:type="spellEnd"/>
            <w:r>
              <w:rPr>
                <w:rFonts w:ascii="Times New Roman" w:hAnsi="Times New Roman" w:cs="Times New Roman"/>
                <w:sz w:val="24"/>
                <w:szCs w:val="24"/>
              </w:rPr>
              <w:t xml:space="preserve"> zamanı </w:t>
            </w:r>
            <w:proofErr w:type="spellStart"/>
            <w:r>
              <w:rPr>
                <w:rFonts w:ascii="Times New Roman" w:hAnsi="Times New Roman" w:cs="Times New Roman"/>
                <w:sz w:val="24"/>
                <w:szCs w:val="24"/>
              </w:rPr>
              <w:t>İnspirasyon</w:t>
            </w:r>
            <w:proofErr w:type="spellEnd"/>
            <w:r>
              <w:rPr>
                <w:rFonts w:ascii="Times New Roman" w:hAnsi="Times New Roman" w:cs="Times New Roman"/>
                <w:sz w:val="24"/>
                <w:szCs w:val="24"/>
              </w:rPr>
              <w:t xml:space="preserve"> zamanından daha fazla olmalı I/E (</w:t>
            </w:r>
            <w:proofErr w:type="spellStart"/>
            <w:r>
              <w:rPr>
                <w:rFonts w:ascii="Times New Roman" w:hAnsi="Times New Roman" w:cs="Times New Roman"/>
                <w:sz w:val="24"/>
                <w:szCs w:val="24"/>
              </w:rPr>
              <w:t>inspiryum</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ekspiryum</w:t>
            </w:r>
            <w:proofErr w:type="spellEnd"/>
            <w:r>
              <w:rPr>
                <w:rFonts w:ascii="Times New Roman" w:hAnsi="Times New Roman" w:cs="Times New Roman"/>
                <w:sz w:val="24"/>
                <w:szCs w:val="24"/>
              </w:rPr>
              <w:t>) oranı en az 1/2 (</w:t>
            </w:r>
            <w:proofErr w:type="spellStart"/>
            <w:r>
              <w:rPr>
                <w:rFonts w:ascii="Times New Roman" w:hAnsi="Times New Roman" w:cs="Times New Roman"/>
                <w:sz w:val="24"/>
                <w:szCs w:val="24"/>
              </w:rPr>
              <w:t>ekspiryum</w:t>
            </w:r>
            <w:proofErr w:type="spellEnd"/>
            <w:r w:rsidR="007304BA">
              <w:rPr>
                <w:rFonts w:ascii="Times New Roman" w:hAnsi="Times New Roman" w:cs="Times New Roman"/>
                <w:sz w:val="24"/>
                <w:szCs w:val="24"/>
              </w:rPr>
              <w:t xml:space="preserve"> </w:t>
            </w:r>
            <w:r>
              <w:rPr>
                <w:rFonts w:ascii="Times New Roman" w:hAnsi="Times New Roman" w:cs="Times New Roman"/>
                <w:sz w:val="24"/>
                <w:szCs w:val="24"/>
              </w:rPr>
              <w:t>zamanı iki kat olacak şekilde)</w:t>
            </w:r>
            <w:r w:rsidR="007304BA">
              <w:rPr>
                <w:rFonts w:ascii="Times New Roman" w:hAnsi="Times New Roman" w:cs="Times New Roman"/>
                <w:sz w:val="24"/>
                <w:szCs w:val="24"/>
              </w:rPr>
              <w:t xml:space="preserve"> </w:t>
            </w:r>
            <w:r>
              <w:rPr>
                <w:rFonts w:ascii="Times New Roman" w:hAnsi="Times New Roman" w:cs="Times New Roman"/>
                <w:sz w:val="24"/>
                <w:szCs w:val="24"/>
              </w:rPr>
              <w:t>ayarlanabilmelidir.</w:t>
            </w:r>
          </w:p>
          <w:p w14:paraId="419FC8CE"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Basınç göstergesi renk skalasına sahip olmalı, güvenli ve riskli basınç aralıkları renk skalası sayesinde takip edilebilmelidir. </w:t>
            </w:r>
          </w:p>
          <w:p w14:paraId="29E770B6" w14:textId="2E555080"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Merkezi sistem veya oksijen tüplerine bağlanarak en az 8 litre</w:t>
            </w:r>
            <w:r w:rsidR="007304BA">
              <w:rPr>
                <w:rFonts w:ascii="Times New Roman" w:hAnsi="Times New Roman" w:cs="Times New Roman"/>
                <w:sz w:val="24"/>
                <w:szCs w:val="24"/>
              </w:rPr>
              <w:t>/</w:t>
            </w:r>
            <w:proofErr w:type="spellStart"/>
            <w:r w:rsidR="007304BA">
              <w:rPr>
                <w:rFonts w:ascii="Times New Roman" w:hAnsi="Times New Roman" w:cs="Times New Roman"/>
                <w:sz w:val="24"/>
                <w:szCs w:val="24"/>
              </w:rPr>
              <w:t>dk</w:t>
            </w:r>
            <w:proofErr w:type="spellEnd"/>
            <w:r>
              <w:rPr>
                <w:rFonts w:ascii="Times New Roman" w:hAnsi="Times New Roman" w:cs="Times New Roman"/>
                <w:sz w:val="24"/>
                <w:szCs w:val="24"/>
              </w:rPr>
              <w:t xml:space="preserve"> akış hızında çalışmalıdır.</w:t>
            </w:r>
          </w:p>
          <w:p w14:paraId="2EDBC2D8" w14:textId="77777777" w:rsidR="00E0210F"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 sırasında oksijen tüpündeki basınç düşmeleri ve değişikliklerinde güvenli şekilde çalışmaya devam etmeli </w:t>
            </w:r>
            <w:proofErr w:type="spellStart"/>
            <w:r>
              <w:rPr>
                <w:rFonts w:ascii="Times New Roman" w:hAnsi="Times New Roman" w:cs="Times New Roman"/>
                <w:sz w:val="24"/>
                <w:szCs w:val="24"/>
              </w:rPr>
              <w:t>ventilasyon</w:t>
            </w:r>
            <w:proofErr w:type="spellEnd"/>
            <w:r>
              <w:rPr>
                <w:rFonts w:ascii="Times New Roman" w:hAnsi="Times New Roman" w:cs="Times New Roman"/>
                <w:sz w:val="24"/>
                <w:szCs w:val="24"/>
              </w:rPr>
              <w:t xml:space="preserve"> kesintiye uğramamalıdır.</w:t>
            </w:r>
          </w:p>
          <w:p w14:paraId="3FCEB24F" w14:textId="77777777" w:rsidR="00E0210F" w:rsidRPr="006722A2" w:rsidRDefault="00E0210F"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6722A2">
              <w:rPr>
                <w:rFonts w:ascii="Times New Roman" w:hAnsi="Times New Roman" w:cs="Times New Roman"/>
                <w:sz w:val="24"/>
                <w:szCs w:val="24"/>
              </w:rPr>
              <w:t xml:space="preserve">Tamamı MR uyumlu olmalı, MR uyumlu olduğu uluslararası akredite edilmiş bir laboratuvar veya ASTM üyesi test kuruluşları tarafından belgelendirilmelidir. PIP Değeri 10-50 CmH2O aralığında ayarlanabilmelidir. </w:t>
            </w:r>
          </w:p>
          <w:p w14:paraId="779B525E" w14:textId="3719FCAB" w:rsidR="00E0210F" w:rsidRDefault="00EC625A" w:rsidP="000E70C6">
            <w:pPr>
              <w:pStyle w:val="ListeParagraf"/>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Ürün ambalajı içerisinde</w:t>
            </w:r>
            <w:r w:rsidR="00E0210F">
              <w:rPr>
                <w:rFonts w:ascii="Times New Roman" w:hAnsi="Times New Roman" w:cs="Times New Roman"/>
                <w:sz w:val="24"/>
                <w:szCs w:val="24"/>
              </w:rPr>
              <w:t xml:space="preserve">, </w:t>
            </w:r>
            <w:r>
              <w:rPr>
                <w:rFonts w:ascii="Times New Roman" w:hAnsi="Times New Roman" w:cs="Times New Roman"/>
                <w:sz w:val="24"/>
                <w:szCs w:val="24"/>
              </w:rPr>
              <w:t xml:space="preserve">tek tek paketlenmiş veya aynı paket içerisinde; </w:t>
            </w:r>
            <w:r w:rsidR="00E0210F">
              <w:rPr>
                <w:rFonts w:ascii="Times New Roman" w:hAnsi="Times New Roman" w:cs="Times New Roman"/>
                <w:sz w:val="24"/>
                <w:szCs w:val="24"/>
              </w:rPr>
              <w:t>oksijen giriş hortumu</w:t>
            </w:r>
            <w:r>
              <w:rPr>
                <w:rFonts w:ascii="Times New Roman" w:hAnsi="Times New Roman" w:cs="Times New Roman"/>
                <w:sz w:val="24"/>
                <w:szCs w:val="24"/>
              </w:rPr>
              <w:t xml:space="preserve"> ve </w:t>
            </w:r>
            <w:bookmarkStart w:id="0" w:name="_GoBack"/>
            <w:bookmarkEnd w:id="0"/>
            <w:r w:rsidR="00E0210F">
              <w:rPr>
                <w:rFonts w:ascii="Times New Roman" w:hAnsi="Times New Roman" w:cs="Times New Roman"/>
                <w:sz w:val="24"/>
                <w:szCs w:val="24"/>
              </w:rPr>
              <w:t>hasta bağlantı hattı</w:t>
            </w:r>
            <w:r>
              <w:rPr>
                <w:rFonts w:ascii="Times New Roman" w:hAnsi="Times New Roman" w:cs="Times New Roman"/>
                <w:sz w:val="24"/>
                <w:szCs w:val="24"/>
              </w:rPr>
              <w:t xml:space="preserve"> ve HME filtresi </w:t>
            </w:r>
            <w:r w:rsidR="00E0210F">
              <w:rPr>
                <w:rFonts w:ascii="Times New Roman" w:hAnsi="Times New Roman" w:cs="Times New Roman"/>
                <w:sz w:val="24"/>
                <w:szCs w:val="24"/>
              </w:rPr>
              <w:t>olmalı</w:t>
            </w:r>
            <w:r>
              <w:rPr>
                <w:rFonts w:ascii="Times New Roman" w:hAnsi="Times New Roman" w:cs="Times New Roman"/>
                <w:sz w:val="24"/>
                <w:szCs w:val="24"/>
              </w:rPr>
              <w:t xml:space="preserve">, </w:t>
            </w:r>
            <w:r w:rsidR="00E0210F">
              <w:rPr>
                <w:rFonts w:ascii="Times New Roman" w:hAnsi="Times New Roman" w:cs="Times New Roman"/>
                <w:sz w:val="24"/>
                <w:szCs w:val="24"/>
              </w:rPr>
              <w:t>parçalar birbirleri ile tam uyumlu olmalı</w:t>
            </w:r>
            <w:r>
              <w:rPr>
                <w:rFonts w:ascii="Times New Roman" w:hAnsi="Times New Roman" w:cs="Times New Roman"/>
                <w:sz w:val="24"/>
                <w:szCs w:val="24"/>
              </w:rPr>
              <w:t>,</w:t>
            </w:r>
            <w:r w:rsidR="00E0210F">
              <w:rPr>
                <w:rFonts w:ascii="Times New Roman" w:hAnsi="Times New Roman" w:cs="Times New Roman"/>
                <w:sz w:val="24"/>
                <w:szCs w:val="24"/>
              </w:rPr>
              <w:t xml:space="preserve"> kolayca birbirinden ayrılmamalıdır</w:t>
            </w:r>
            <w:r w:rsidR="004D0089">
              <w:rPr>
                <w:rFonts w:ascii="Times New Roman" w:hAnsi="Times New Roman" w:cs="Times New Roman"/>
                <w:sz w:val="24"/>
                <w:szCs w:val="24"/>
              </w:rPr>
              <w:t>.</w:t>
            </w:r>
          </w:p>
          <w:p w14:paraId="1CB3DFE7" w14:textId="77777777"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PIP ve Frekans oranları istenen değere güvenli bir şekilde ayarlanabilmeli, ayarlama sırasında </w:t>
            </w:r>
            <w:proofErr w:type="spellStart"/>
            <w:r>
              <w:rPr>
                <w:rFonts w:ascii="Times New Roman" w:hAnsi="Times New Roman" w:cs="Times New Roman"/>
                <w:sz w:val="24"/>
                <w:szCs w:val="24"/>
              </w:rPr>
              <w:t>ventilasyon</w:t>
            </w:r>
            <w:proofErr w:type="spellEnd"/>
            <w:r>
              <w:rPr>
                <w:rFonts w:ascii="Times New Roman" w:hAnsi="Times New Roman" w:cs="Times New Roman"/>
                <w:sz w:val="24"/>
                <w:szCs w:val="24"/>
              </w:rPr>
              <w:t xml:space="preserve"> kesintiye uğramamalı, cihaz basınç değişikliği durumlarında kesinlikle durmamalıdır. </w:t>
            </w:r>
          </w:p>
          <w:p w14:paraId="3BA16F38" w14:textId="77777777" w:rsidR="004D0089" w:rsidRPr="00E0210F" w:rsidRDefault="004A36B1" w:rsidP="000E70C6">
            <w:pPr>
              <w:pStyle w:val="ListeParagraf"/>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Sağlık tesisindeki mevcut oksijen manometreleri ve oksijen tüpleri ile uyumlu olarak çalışmalıdır.</w:t>
            </w:r>
          </w:p>
        </w:tc>
      </w:tr>
      <w:tr w:rsidR="004B7494" w14:paraId="3508BBC5" w14:textId="77777777" w:rsidTr="004B7494">
        <w:trPr>
          <w:trHeight w:val="1640"/>
        </w:trPr>
        <w:tc>
          <w:tcPr>
            <w:tcW w:w="1537" w:type="dxa"/>
          </w:tcPr>
          <w:p w14:paraId="69A17608"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lastRenderedPageBreak/>
              <w:t xml:space="preserve">Teknik Özellikleri: </w:t>
            </w:r>
          </w:p>
          <w:p w14:paraId="7239F229"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p>
        </w:tc>
        <w:tc>
          <w:tcPr>
            <w:tcW w:w="8303" w:type="dxa"/>
            <w:shd w:val="clear" w:color="auto" w:fill="auto"/>
          </w:tcPr>
          <w:p w14:paraId="340C0642" w14:textId="77777777"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Cihazın basınç göstergesi 10 ile 60 cmH20 aralığındaki basınçları gösterebilmelidir.</w:t>
            </w:r>
          </w:p>
          <w:p w14:paraId="4C58D317" w14:textId="78440CE4" w:rsid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4A36B1">
              <w:rPr>
                <w:rFonts w:ascii="Times New Roman" w:hAnsi="Times New Roman" w:cs="Times New Roman"/>
                <w:sz w:val="24"/>
                <w:szCs w:val="24"/>
              </w:rPr>
              <w:t>PEEP/PIP 1/5 Oranında</w:t>
            </w:r>
            <w:r>
              <w:rPr>
                <w:rFonts w:ascii="Times New Roman" w:hAnsi="Times New Roman" w:cs="Times New Roman"/>
                <w:sz w:val="24"/>
                <w:szCs w:val="24"/>
              </w:rPr>
              <w:t xml:space="preserve"> olmalı ve basınç göstergesinden görülebilmelidir. </w:t>
            </w:r>
            <w:proofErr w:type="spellStart"/>
            <w:r>
              <w:rPr>
                <w:rFonts w:ascii="Times New Roman" w:hAnsi="Times New Roman" w:cs="Times New Roman"/>
                <w:sz w:val="24"/>
                <w:szCs w:val="24"/>
              </w:rPr>
              <w:t>İnspiratory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Expiratory</w:t>
            </w:r>
            <w:proofErr w:type="spellEnd"/>
            <w:r w:rsidR="007304BA">
              <w:rPr>
                <w:rFonts w:ascii="Times New Roman" w:hAnsi="Times New Roman" w:cs="Times New Roman"/>
                <w:sz w:val="24"/>
                <w:szCs w:val="24"/>
              </w:rPr>
              <w:t xml:space="preserve"> </w:t>
            </w:r>
            <w:proofErr w:type="spellStart"/>
            <w:r>
              <w:rPr>
                <w:rFonts w:ascii="Times New Roman" w:hAnsi="Times New Roman" w:cs="Times New Roman"/>
                <w:sz w:val="24"/>
                <w:szCs w:val="24"/>
              </w:rPr>
              <w:t>resistance</w:t>
            </w:r>
            <w:proofErr w:type="spellEnd"/>
            <w:r>
              <w:rPr>
                <w:rFonts w:ascii="Times New Roman" w:hAnsi="Times New Roman" w:cs="Times New Roman"/>
                <w:sz w:val="24"/>
                <w:szCs w:val="24"/>
              </w:rPr>
              <w:t xml:space="preserve"> 3±1 cm H2O /L/saniye olmalıdır. </w:t>
            </w:r>
          </w:p>
          <w:p w14:paraId="06A6ED47" w14:textId="65AF7FFC" w:rsidR="004A36B1" w:rsidRPr="00AF15A7"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proofErr w:type="spellStart"/>
            <w:r w:rsidRPr="0071230F">
              <w:rPr>
                <w:rFonts w:ascii="Times New Roman" w:hAnsi="Times New Roman" w:cs="Times New Roman"/>
                <w:sz w:val="24"/>
                <w:szCs w:val="24"/>
              </w:rPr>
              <w:t>Barotravma</w:t>
            </w:r>
            <w:proofErr w:type="spellEnd"/>
            <w:r w:rsidR="007304BA">
              <w:rPr>
                <w:rFonts w:ascii="Times New Roman" w:hAnsi="Times New Roman" w:cs="Times New Roman"/>
                <w:sz w:val="24"/>
                <w:szCs w:val="24"/>
              </w:rPr>
              <w:t xml:space="preserve"> </w:t>
            </w:r>
            <w:proofErr w:type="spellStart"/>
            <w:r w:rsidRPr="0071230F">
              <w:rPr>
                <w:rFonts w:ascii="Times New Roman" w:hAnsi="Times New Roman" w:cs="Times New Roman"/>
                <w:sz w:val="24"/>
                <w:szCs w:val="24"/>
              </w:rPr>
              <w:t>valvi</w:t>
            </w:r>
            <w:proofErr w:type="spellEnd"/>
            <w:r w:rsidRPr="0071230F">
              <w:rPr>
                <w:rFonts w:ascii="Times New Roman" w:hAnsi="Times New Roman" w:cs="Times New Roman"/>
                <w:sz w:val="24"/>
                <w:szCs w:val="24"/>
              </w:rPr>
              <w:t xml:space="preserve"> olmalı, 55-60 CmH2O basınca ulaşıldığında devreye girmelidir.</w:t>
            </w:r>
          </w:p>
          <w:p w14:paraId="4CE9810D" w14:textId="77777777" w:rsidR="00E0210F" w:rsidRPr="004A36B1" w:rsidRDefault="004A36B1" w:rsidP="000E70C6">
            <w:pPr>
              <w:widowControl w:val="0"/>
              <w:numPr>
                <w:ilvl w:val="0"/>
                <w:numId w:val="10"/>
              </w:numPr>
              <w:suppressAutoHyphens/>
              <w:spacing w:before="120" w:after="120" w:line="360" w:lineRule="auto"/>
              <w:jc w:val="both"/>
              <w:rPr>
                <w:rFonts w:ascii="Times New Roman" w:hAnsi="Times New Roman" w:cs="Times New Roman"/>
                <w:sz w:val="24"/>
                <w:szCs w:val="24"/>
              </w:rPr>
            </w:pPr>
            <w:r w:rsidRPr="006722A2">
              <w:rPr>
                <w:rFonts w:ascii="Times New Roman" w:hAnsi="Times New Roman" w:cs="Times New Roman"/>
                <w:sz w:val="24"/>
                <w:szCs w:val="24"/>
              </w:rPr>
              <w:t xml:space="preserve">Tercihe göre %21-%100 O2 konsantrasyonu seçimi sağlanabilmelidir. </w:t>
            </w:r>
            <w:r w:rsidRPr="004A36B1">
              <w:rPr>
                <w:rFonts w:ascii="Times New Roman" w:hAnsi="Times New Roman" w:cs="Times New Roman"/>
                <w:sz w:val="24"/>
                <w:szCs w:val="24"/>
              </w:rPr>
              <w:t xml:space="preserve">Bunun için Cihaz ana oksijen kaynağına giriş parçası üzerinde bulunan ikinci bir tali giriş ile O2 ve ortam havasına aynı anda bağlanabilmeli ve bu özellik sayesinde iki gaz kaynağının birbirleri ile karışım oranları istenilen düzeyde (%21-%100) ayarlanabilmelidir veya sadece oksijene bağlanan cihazlar için ortam havasından %50 </w:t>
            </w:r>
            <w:r w:rsidR="007D0246">
              <w:rPr>
                <w:rFonts w:ascii="Times New Roman" w:hAnsi="Times New Roman" w:cs="Times New Roman"/>
                <w:sz w:val="24"/>
                <w:szCs w:val="24"/>
              </w:rPr>
              <w:t>FiO2</w:t>
            </w:r>
            <w:r w:rsidRPr="004A36B1">
              <w:rPr>
                <w:rFonts w:ascii="Times New Roman" w:hAnsi="Times New Roman" w:cs="Times New Roman"/>
                <w:sz w:val="24"/>
                <w:szCs w:val="24"/>
              </w:rPr>
              <w:t xml:space="preserve"> sağlanabilmelidir.</w:t>
            </w:r>
          </w:p>
        </w:tc>
      </w:tr>
      <w:tr w:rsidR="004B7494" w14:paraId="46F12CAF" w14:textId="77777777" w:rsidTr="008311EC">
        <w:trPr>
          <w:trHeight w:val="1025"/>
        </w:trPr>
        <w:tc>
          <w:tcPr>
            <w:tcW w:w="1537" w:type="dxa"/>
          </w:tcPr>
          <w:p w14:paraId="2B184B8F" w14:textId="77777777" w:rsidR="004B7494" w:rsidRPr="004B7494" w:rsidRDefault="004B7494" w:rsidP="008311EC">
            <w:pPr>
              <w:pStyle w:val="Balk2"/>
              <w:spacing w:before="120" w:after="120" w:line="360" w:lineRule="auto"/>
              <w:rPr>
                <w:rFonts w:ascii="Times New Roman" w:hAnsi="Times New Roman" w:cs="Times New Roman"/>
                <w:b/>
                <w:color w:val="auto"/>
                <w:sz w:val="24"/>
                <w:szCs w:val="24"/>
              </w:rPr>
            </w:pPr>
            <w:r w:rsidRPr="004B7494">
              <w:rPr>
                <w:rFonts w:ascii="Times New Roman" w:hAnsi="Times New Roman" w:cs="Times New Roman"/>
                <w:b/>
                <w:color w:val="auto"/>
                <w:sz w:val="24"/>
                <w:szCs w:val="24"/>
              </w:rPr>
              <w:t>Genel Hükümler:</w:t>
            </w:r>
          </w:p>
        </w:tc>
        <w:tc>
          <w:tcPr>
            <w:tcW w:w="8303" w:type="dxa"/>
            <w:shd w:val="clear" w:color="auto" w:fill="auto"/>
          </w:tcPr>
          <w:p w14:paraId="5E17825E" w14:textId="77777777" w:rsidR="00195FEB" w:rsidRPr="004A36B1" w:rsidRDefault="004A36B1" w:rsidP="000E70C6">
            <w:pPr>
              <w:numPr>
                <w:ilvl w:val="0"/>
                <w:numId w:val="10"/>
              </w:numPr>
              <w:spacing w:before="120" w:after="120" w:line="360" w:lineRule="auto"/>
              <w:ind w:right="13"/>
              <w:contextualSpacing/>
              <w:jc w:val="both"/>
              <w:rPr>
                <w:rFonts w:ascii="Times New Roman" w:hAnsi="Times New Roman" w:cs="Times New Roman"/>
                <w:sz w:val="24"/>
                <w:szCs w:val="24"/>
              </w:rPr>
            </w:pPr>
            <w:r w:rsidRPr="004A36B1">
              <w:rPr>
                <w:rFonts w:ascii="Times New Roman" w:hAnsi="Times New Roman" w:cs="Times New Roman"/>
                <w:sz w:val="24"/>
                <w:szCs w:val="24"/>
              </w:rPr>
              <w:t>Ürünler orijinal ambalajında olmalıdır.</w:t>
            </w:r>
          </w:p>
        </w:tc>
      </w:tr>
    </w:tbl>
    <w:p w14:paraId="2D4C1BED" w14:textId="77777777" w:rsidR="00331203" w:rsidRPr="00936492" w:rsidRDefault="00331203" w:rsidP="008311EC">
      <w:pPr>
        <w:pStyle w:val="ListeParagraf"/>
        <w:spacing w:before="120" w:after="120" w:line="360" w:lineRule="auto"/>
        <w:jc w:val="both"/>
        <w:rPr>
          <w:rFonts w:ascii="Times New Roman" w:hAnsi="Times New Roman" w:cs="Times New Roman"/>
          <w:sz w:val="24"/>
          <w:szCs w:val="24"/>
        </w:rPr>
      </w:pPr>
    </w:p>
    <w:sectPr w:rsidR="00331203" w:rsidRPr="00936492" w:rsidSect="00920FD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32589" w14:textId="77777777" w:rsidR="0003401B" w:rsidRDefault="0003401B" w:rsidP="00B2517C">
      <w:pPr>
        <w:spacing w:after="0" w:line="240" w:lineRule="auto"/>
      </w:pPr>
      <w:r>
        <w:separator/>
      </w:r>
    </w:p>
  </w:endnote>
  <w:endnote w:type="continuationSeparator" w:id="0">
    <w:p w14:paraId="4E929424" w14:textId="77777777" w:rsidR="0003401B" w:rsidRDefault="0003401B" w:rsidP="00B25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6B594E" w14:textId="77777777" w:rsidR="00251923" w:rsidRDefault="00251923">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C91475" w14:textId="77777777" w:rsidR="00251923" w:rsidRDefault="00251923">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E5F15" w14:textId="77777777" w:rsidR="00251923" w:rsidRDefault="0025192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3569F" w14:textId="77777777" w:rsidR="0003401B" w:rsidRDefault="0003401B" w:rsidP="00B2517C">
      <w:pPr>
        <w:spacing w:after="0" w:line="240" w:lineRule="auto"/>
      </w:pPr>
      <w:r>
        <w:separator/>
      </w:r>
    </w:p>
  </w:footnote>
  <w:footnote w:type="continuationSeparator" w:id="0">
    <w:p w14:paraId="50D4ED7C" w14:textId="77777777" w:rsidR="0003401B" w:rsidRDefault="0003401B" w:rsidP="00B25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912E2" w14:textId="77777777" w:rsidR="00251923" w:rsidRDefault="00251923">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1ADD91" w14:textId="60F13797" w:rsidR="00B2517C" w:rsidRPr="00107F9E" w:rsidRDefault="00E0210F" w:rsidP="00E0210F">
    <w:pPr>
      <w:spacing w:before="120" w:after="120" w:line="360" w:lineRule="auto"/>
      <w:rPr>
        <w:rFonts w:ascii="Times New Roman" w:eastAsia="Times New Roman" w:hAnsi="Times New Roman" w:cs="Times New Roman"/>
        <w:b/>
        <w:color w:val="000000"/>
        <w:sz w:val="24"/>
        <w:szCs w:val="24"/>
      </w:rPr>
    </w:pPr>
    <w:r w:rsidRPr="00107F9E">
      <w:rPr>
        <w:rFonts w:ascii="Times New Roman" w:eastAsia="Times New Roman" w:hAnsi="Times New Roman" w:cs="Times New Roman"/>
        <w:b/>
        <w:color w:val="000000"/>
        <w:sz w:val="24"/>
        <w:szCs w:val="24"/>
      </w:rPr>
      <w:t xml:space="preserve">SMT1377VENTİLATÖR, TEK KULLANIMLIK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4E38E0" w14:textId="77777777" w:rsidR="00251923" w:rsidRDefault="0025192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63313"/>
    <w:multiLevelType w:val="hybridMultilevel"/>
    <w:tmpl w:val="50DECD1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1716294"/>
    <w:multiLevelType w:val="hybridMultilevel"/>
    <w:tmpl w:val="48E27C1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1E0773E"/>
    <w:multiLevelType w:val="hybridMultilevel"/>
    <w:tmpl w:val="D0B08E7E"/>
    <w:lvl w:ilvl="0" w:tplc="041F000F">
      <w:start w:val="1"/>
      <w:numFmt w:val="decimal"/>
      <w:lvlText w:val="%1."/>
      <w:lvlJc w:val="left"/>
      <w:pPr>
        <w:ind w:left="502"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D91B85"/>
    <w:multiLevelType w:val="hybridMultilevel"/>
    <w:tmpl w:val="481A9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19C1D02"/>
    <w:multiLevelType w:val="hybridMultilevel"/>
    <w:tmpl w:val="FB1AABCA"/>
    <w:lvl w:ilvl="0" w:tplc="041F000F">
      <w:start w:val="1"/>
      <w:numFmt w:val="decimal"/>
      <w:lvlText w:val="%1."/>
      <w:lvlJc w:val="left"/>
      <w:pPr>
        <w:ind w:left="643" w:hanging="360"/>
      </w:pPr>
    </w:lvl>
    <w:lvl w:ilvl="1" w:tplc="041F0019">
      <w:start w:val="1"/>
      <w:numFmt w:val="lowerLetter"/>
      <w:lvlText w:val="%2."/>
      <w:lvlJc w:val="left"/>
      <w:pPr>
        <w:ind w:left="1505" w:hanging="360"/>
      </w:pPr>
    </w:lvl>
    <w:lvl w:ilvl="2" w:tplc="041F001B" w:tentative="1">
      <w:start w:val="1"/>
      <w:numFmt w:val="lowerRoman"/>
      <w:lvlText w:val="%3."/>
      <w:lvlJc w:val="right"/>
      <w:pPr>
        <w:ind w:left="2225" w:hanging="180"/>
      </w:pPr>
    </w:lvl>
    <w:lvl w:ilvl="3" w:tplc="041F000F" w:tentative="1">
      <w:start w:val="1"/>
      <w:numFmt w:val="decimal"/>
      <w:lvlText w:val="%4."/>
      <w:lvlJc w:val="left"/>
      <w:pPr>
        <w:ind w:left="2945" w:hanging="360"/>
      </w:pPr>
    </w:lvl>
    <w:lvl w:ilvl="4" w:tplc="041F0019" w:tentative="1">
      <w:start w:val="1"/>
      <w:numFmt w:val="lowerLetter"/>
      <w:lvlText w:val="%5."/>
      <w:lvlJc w:val="left"/>
      <w:pPr>
        <w:ind w:left="3665" w:hanging="360"/>
      </w:pPr>
    </w:lvl>
    <w:lvl w:ilvl="5" w:tplc="041F001B" w:tentative="1">
      <w:start w:val="1"/>
      <w:numFmt w:val="lowerRoman"/>
      <w:lvlText w:val="%6."/>
      <w:lvlJc w:val="right"/>
      <w:pPr>
        <w:ind w:left="4385" w:hanging="180"/>
      </w:pPr>
    </w:lvl>
    <w:lvl w:ilvl="6" w:tplc="041F000F" w:tentative="1">
      <w:start w:val="1"/>
      <w:numFmt w:val="decimal"/>
      <w:lvlText w:val="%7."/>
      <w:lvlJc w:val="left"/>
      <w:pPr>
        <w:ind w:left="5105" w:hanging="360"/>
      </w:pPr>
    </w:lvl>
    <w:lvl w:ilvl="7" w:tplc="041F0019" w:tentative="1">
      <w:start w:val="1"/>
      <w:numFmt w:val="lowerLetter"/>
      <w:lvlText w:val="%8."/>
      <w:lvlJc w:val="left"/>
      <w:pPr>
        <w:ind w:left="5825" w:hanging="360"/>
      </w:pPr>
    </w:lvl>
    <w:lvl w:ilvl="8" w:tplc="041F001B" w:tentative="1">
      <w:start w:val="1"/>
      <w:numFmt w:val="lowerRoman"/>
      <w:lvlText w:val="%9."/>
      <w:lvlJc w:val="right"/>
      <w:pPr>
        <w:ind w:left="6545" w:hanging="180"/>
      </w:pPr>
    </w:lvl>
  </w:abstractNum>
  <w:abstractNum w:abstractNumId="5" w15:restartNumberingAfterBreak="0">
    <w:nsid w:val="2F2968BB"/>
    <w:multiLevelType w:val="hybridMultilevel"/>
    <w:tmpl w:val="0D780C0A"/>
    <w:lvl w:ilvl="0" w:tplc="D640EEA6">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4078713D"/>
    <w:multiLevelType w:val="hybridMultilevel"/>
    <w:tmpl w:val="50DECD12"/>
    <w:lvl w:ilvl="0" w:tplc="041F000F">
      <w:start w:val="1"/>
      <w:numFmt w:val="decimal"/>
      <w:lvlText w:val="%1."/>
      <w:lvlJc w:val="left"/>
      <w:pPr>
        <w:ind w:left="78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BE623E"/>
    <w:multiLevelType w:val="hybridMultilevel"/>
    <w:tmpl w:val="481A92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4A544C52"/>
    <w:multiLevelType w:val="hybridMultilevel"/>
    <w:tmpl w:val="6F663E3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9" w15:restartNumberingAfterBreak="0">
    <w:nsid w:val="52BE1B20"/>
    <w:multiLevelType w:val="multilevel"/>
    <w:tmpl w:val="1A14E0C8"/>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E2509A6"/>
    <w:multiLevelType w:val="hybridMultilevel"/>
    <w:tmpl w:val="A9A233C0"/>
    <w:lvl w:ilvl="0" w:tplc="AD7AD78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B3B7BC6"/>
    <w:multiLevelType w:val="hybridMultilevel"/>
    <w:tmpl w:val="D0B08E7E"/>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D750232"/>
    <w:multiLevelType w:val="hybridMultilevel"/>
    <w:tmpl w:val="E910B95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0"/>
  </w:num>
  <w:num w:numId="6">
    <w:abstractNumId w:val="6"/>
  </w:num>
  <w:num w:numId="7">
    <w:abstractNumId w:val="2"/>
  </w:num>
  <w:num w:numId="8">
    <w:abstractNumId w:val="9"/>
  </w:num>
  <w:num w:numId="9">
    <w:abstractNumId w:val="11"/>
  </w:num>
  <w:num w:numId="10">
    <w:abstractNumId w:val="7"/>
  </w:num>
  <w:num w:numId="11">
    <w:abstractNumId w:val="3"/>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94E"/>
    <w:rsid w:val="0003401B"/>
    <w:rsid w:val="000446DB"/>
    <w:rsid w:val="000D04A5"/>
    <w:rsid w:val="000E70C6"/>
    <w:rsid w:val="00104579"/>
    <w:rsid w:val="00107F9E"/>
    <w:rsid w:val="00194192"/>
    <w:rsid w:val="00195FEB"/>
    <w:rsid w:val="001F3401"/>
    <w:rsid w:val="00207D95"/>
    <w:rsid w:val="00251923"/>
    <w:rsid w:val="002618E3"/>
    <w:rsid w:val="002B66F4"/>
    <w:rsid w:val="00331203"/>
    <w:rsid w:val="003665D1"/>
    <w:rsid w:val="003C76D5"/>
    <w:rsid w:val="003D2D7E"/>
    <w:rsid w:val="00455842"/>
    <w:rsid w:val="004A36B1"/>
    <w:rsid w:val="004B7494"/>
    <w:rsid w:val="004D0089"/>
    <w:rsid w:val="004D727C"/>
    <w:rsid w:val="004F20AC"/>
    <w:rsid w:val="005C0D2F"/>
    <w:rsid w:val="005C474B"/>
    <w:rsid w:val="005C513B"/>
    <w:rsid w:val="0060330E"/>
    <w:rsid w:val="00674B0F"/>
    <w:rsid w:val="00691C4D"/>
    <w:rsid w:val="007304BA"/>
    <w:rsid w:val="00747A9B"/>
    <w:rsid w:val="007D0246"/>
    <w:rsid w:val="008311EC"/>
    <w:rsid w:val="00920FDD"/>
    <w:rsid w:val="00936492"/>
    <w:rsid w:val="0095695B"/>
    <w:rsid w:val="009A2966"/>
    <w:rsid w:val="00A0594E"/>
    <w:rsid w:val="00A06341"/>
    <w:rsid w:val="00A76582"/>
    <w:rsid w:val="00AE21D7"/>
    <w:rsid w:val="00B21D02"/>
    <w:rsid w:val="00B2517C"/>
    <w:rsid w:val="00BA3150"/>
    <w:rsid w:val="00BD6076"/>
    <w:rsid w:val="00BF4EE4"/>
    <w:rsid w:val="00BF5AAE"/>
    <w:rsid w:val="00D21078"/>
    <w:rsid w:val="00D86C62"/>
    <w:rsid w:val="00DE347A"/>
    <w:rsid w:val="00DE3FAB"/>
    <w:rsid w:val="00E0210F"/>
    <w:rsid w:val="00EC23F8"/>
    <w:rsid w:val="00EC625A"/>
    <w:rsid w:val="00ED3775"/>
    <w:rsid w:val="00FC761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56FDB9"/>
  <w15:docId w15:val="{711D5093-8B8F-48FB-869B-5F31167C4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20FDD"/>
  </w:style>
  <w:style w:type="paragraph" w:styleId="Balk1">
    <w:name w:val="heading 1"/>
    <w:basedOn w:val="Normal"/>
    <w:next w:val="Normal"/>
    <w:link w:val="Balk1Char"/>
    <w:uiPriority w:val="9"/>
    <w:qFormat/>
    <w:rsid w:val="000D04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9364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0594E"/>
    <w:pPr>
      <w:ind w:left="720"/>
      <w:contextualSpacing/>
    </w:pPr>
  </w:style>
  <w:style w:type="character" w:customStyle="1" w:styleId="Balk1Char">
    <w:name w:val="Başlık 1 Char"/>
    <w:basedOn w:val="VarsaylanParagrafYazTipi"/>
    <w:link w:val="Balk1"/>
    <w:uiPriority w:val="9"/>
    <w:rsid w:val="000D04A5"/>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936492"/>
    <w:rPr>
      <w:rFonts w:asciiTheme="majorHAnsi" w:eastAsiaTheme="majorEastAsia" w:hAnsiTheme="majorHAnsi" w:cstheme="majorBidi"/>
      <w:color w:val="2F5496" w:themeColor="accent1" w:themeShade="BF"/>
      <w:sz w:val="26"/>
      <w:szCs w:val="26"/>
    </w:rPr>
  </w:style>
  <w:style w:type="paragraph" w:styleId="AralkYok">
    <w:name w:val="No Spacing"/>
    <w:link w:val="AralkYokChar"/>
    <w:uiPriority w:val="1"/>
    <w:qFormat/>
    <w:rsid w:val="005C0D2F"/>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B251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2517C"/>
  </w:style>
  <w:style w:type="paragraph" w:styleId="AltBilgi">
    <w:name w:val="footer"/>
    <w:basedOn w:val="Normal"/>
    <w:link w:val="AltBilgiChar"/>
    <w:uiPriority w:val="99"/>
    <w:unhideWhenUsed/>
    <w:rsid w:val="00B251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2517C"/>
  </w:style>
  <w:style w:type="character" w:customStyle="1" w:styleId="AralkYokChar">
    <w:name w:val="Aralık Yok Char"/>
    <w:basedOn w:val="VarsaylanParagrafYazTipi"/>
    <w:link w:val="AralkYok"/>
    <w:uiPriority w:val="1"/>
    <w:qFormat/>
    <w:locked/>
    <w:rsid w:val="004A36B1"/>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470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8E1BC3-7E2C-4BD9-959C-3786DAFC9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379</Words>
  <Characters>2163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Tülay MURAT DURUKAN</cp:lastModifiedBy>
  <cp:revision>3</cp:revision>
  <dcterms:created xsi:type="dcterms:W3CDTF">2025-02-24T14:04:00Z</dcterms:created>
  <dcterms:modified xsi:type="dcterms:W3CDTF">2025-02-26T11:12:00Z</dcterms:modified>
</cp:coreProperties>
</file>