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CD601E" w14:paraId="5791AC46" w14:textId="77777777" w:rsidTr="00F23D13">
        <w:trPr>
          <w:trHeight w:val="1134"/>
        </w:trPr>
        <w:tc>
          <w:tcPr>
            <w:tcW w:w="1537" w:type="dxa"/>
          </w:tcPr>
          <w:p w14:paraId="6B57E4C5" w14:textId="77777777" w:rsidR="004B7494" w:rsidRPr="00CD601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60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A41A7BA" w14:textId="55F3CED5" w:rsidR="004B7494" w:rsidRPr="00CD601E" w:rsidRDefault="0096557C" w:rsidP="00655FA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3" w:right="157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1F31">
              <w:rPr>
                <w:rFonts w:ascii="Times New Roman" w:eastAsia="Cambria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mbria" w:hAnsi="Times New Roman" w:cs="Times New Roman"/>
                <w:sz w:val="24"/>
                <w:szCs w:val="24"/>
              </w:rPr>
              <w:t>, e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ndoskopik ameliyatlarda kullanılmak amacıyla tasarlanmış olmalıdır.</w:t>
            </w:r>
          </w:p>
        </w:tc>
      </w:tr>
      <w:tr w:rsidR="007C659A" w:rsidRPr="00CD601E" w14:paraId="256F8222" w14:textId="77777777" w:rsidTr="00F23D13">
        <w:trPr>
          <w:trHeight w:val="980"/>
        </w:trPr>
        <w:tc>
          <w:tcPr>
            <w:tcW w:w="1537" w:type="dxa"/>
          </w:tcPr>
          <w:p w14:paraId="5BC3A26D" w14:textId="6F97ABBE" w:rsidR="007C659A" w:rsidRPr="00CD601E" w:rsidRDefault="007C659A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60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99DCF27" w14:textId="3748764D" w:rsidR="0096557C" w:rsidRPr="00451F31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sistemi, </w:t>
            </w:r>
            <w:r w:rsidR="004E0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optik yapıda 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olmalıdır.</w:t>
            </w:r>
          </w:p>
          <w:p w14:paraId="1620F2F2" w14:textId="20049268" w:rsidR="0096557C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standart </w:t>
            </w:r>
            <w:r w:rsidR="00DB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türü 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r w:rsidR="00DB5F71">
              <w:rPr>
                <w:rFonts w:ascii="Times New Roman" w:eastAsia="Calibri" w:hAnsi="Times New Roman" w:cs="Times New Roman"/>
                <w:sz w:val="24"/>
                <w:szCs w:val="24"/>
              </w:rPr>
              <w:t>ya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universal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2F1">
              <w:rPr>
                <w:rFonts w:ascii="Times New Roman" w:eastAsia="Calibri" w:hAnsi="Times New Roman" w:cs="Times New Roman"/>
                <w:sz w:val="24"/>
                <w:szCs w:val="24"/>
              </w:rPr>
              <w:t>kanüllü</w:t>
            </w:r>
            <w:proofErr w:type="spellEnd"/>
            <w:r w:rsidR="00E8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türü 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olmalıdır.</w:t>
            </w:r>
          </w:p>
          <w:p w14:paraId="785D6A21" w14:textId="3F1C1622" w:rsidR="0027498B" w:rsidRPr="0027498B" w:rsidRDefault="0027498B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>obtüratör</w:t>
            </w:r>
            <w:proofErr w:type="spellEnd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vidalı konik sabitleyiciden oluşmalıdır.</w:t>
            </w:r>
          </w:p>
          <w:p w14:paraId="0914F759" w14:textId="77777777" w:rsidR="0096557C" w:rsidRPr="00451F31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Ürünün uzunluğu kısa için 70, standart için 100 mm ve uzun için 150 mm olmalıdır.</w:t>
            </w:r>
          </w:p>
          <w:p w14:paraId="7B3B1A5E" w14:textId="0461C51D" w:rsidR="0028647B" w:rsidRPr="00CD601E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5mm’den 12 mm çapına kadar olan el aletlerinin geçişine ekstra bir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konvertor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ihtiyaç duymaksızın kullanılabilmelidir.</w:t>
            </w:r>
          </w:p>
        </w:tc>
      </w:tr>
      <w:tr w:rsidR="006B3BAB" w:rsidRPr="00CD601E" w14:paraId="37C4FE9B" w14:textId="77777777" w:rsidTr="00F23D13">
        <w:trPr>
          <w:trHeight w:val="980"/>
        </w:trPr>
        <w:tc>
          <w:tcPr>
            <w:tcW w:w="1537" w:type="dxa"/>
          </w:tcPr>
          <w:p w14:paraId="5247BCC5" w14:textId="63167472" w:rsidR="006B3BAB" w:rsidRDefault="00FF5952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Teknik Özellikler</w:t>
            </w:r>
            <w:r w:rsidR="00625F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14:paraId="635FC760" w14:textId="48788309" w:rsidR="007504A5" w:rsidRPr="007504A5" w:rsidRDefault="007504A5" w:rsidP="007504A5"/>
        </w:tc>
        <w:tc>
          <w:tcPr>
            <w:tcW w:w="8303" w:type="dxa"/>
            <w:shd w:val="clear" w:color="auto" w:fill="auto"/>
          </w:tcPr>
          <w:p w14:paraId="129E45E5" w14:textId="2B22E8AD" w:rsidR="006B3BAB" w:rsidRPr="00575A08" w:rsidRDefault="006B3BAB" w:rsidP="006B2D7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5A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Ürünün </w:t>
            </w:r>
            <w:proofErr w:type="spellStart"/>
            <w:r w:rsidRPr="00575A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universal</w:t>
            </w:r>
            <w:proofErr w:type="spellEnd"/>
            <w:r w:rsidRPr="00575A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olan türü;</w:t>
            </w:r>
          </w:p>
          <w:p w14:paraId="7B074F1B" w14:textId="17F55F0F" w:rsidR="006B3BAB" w:rsidRDefault="006B3BA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obtüratörünün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kafa kısmı manipülasyonu kolaylaştıracak şekilde düşük profilli olmalıdır.</w:t>
            </w:r>
          </w:p>
          <w:p w14:paraId="3B4C83F0" w14:textId="2CC02B01" w:rsidR="001E3173" w:rsidRPr="00451F31" w:rsidRDefault="001E3173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obtüratörü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bıçaksız yunus burunlu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künt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uç sayesinde dokuyu açarak girmelidir.</w:t>
            </w:r>
          </w:p>
          <w:p w14:paraId="65C6570A" w14:textId="77777777" w:rsidR="006B3BAB" w:rsidRPr="00451F31" w:rsidRDefault="006B3BA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şeffaf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kanülü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sayesinde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içinin net olarak görünmesine olanak sağlamalıdır.</w:t>
            </w:r>
          </w:p>
          <w:p w14:paraId="050617C4" w14:textId="49EB9ABA" w:rsidR="006B3BAB" w:rsidRPr="00451F31" w:rsidRDefault="006B3BA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Şeffaf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kanülü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gerektiğinde, aynı marka size ve çapa sahip </w:t>
            </w:r>
            <w:proofErr w:type="spellStart"/>
            <w:proofErr w:type="gramStart"/>
            <w:r w:rsidR="007F3D62">
              <w:rPr>
                <w:rFonts w:ascii="Times New Roman" w:eastAsia="Calibri" w:hAnsi="Times New Roman" w:cs="Times New Roman"/>
                <w:sz w:val="24"/>
                <w:szCs w:val="24"/>
              </w:rPr>
              <w:t>bıçaklı,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bıçaksız</w:t>
            </w:r>
            <w:proofErr w:type="spellEnd"/>
            <w:proofErr w:type="gram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optik ve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künt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trokarlar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de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kullanılabilicek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universal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yapıda olmalıdır.</w:t>
            </w:r>
          </w:p>
          <w:p w14:paraId="488063D1" w14:textId="77777777" w:rsidR="006B2D7B" w:rsidRDefault="006B2D7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Universal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kanülünde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negatif basıncı engelleyici delik olmalıdır. Bu sayede vaka sırasında istenmeyen doku parçası, kan vb.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içine doğru girmesi engellenmelidir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C1D83A3" w14:textId="77777777" w:rsidR="006B2D7B" w:rsidRPr="00A50F88" w:rsidRDefault="006B2D7B" w:rsidP="006B2D7B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Universal </w:t>
            </w:r>
            <w:proofErr w:type="spellStart"/>
            <w:r w:rsidRPr="00A50F88">
              <w:rPr>
                <w:rFonts w:ascii="Times New Roman" w:eastAsia="Calibri" w:hAnsi="Times New Roman" w:cs="Times New Roman"/>
                <w:sz w:val="24"/>
                <w:szCs w:val="24"/>
              </w:rPr>
              <w:t>kanülün</w:t>
            </w:r>
            <w:proofErr w:type="spellEnd"/>
            <w:r w:rsidRPr="00A50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ucu parabolik yapıda olmalı bu sayede dokulara zarar vermeden giriş kuvvetini azaltmalıdır. </w:t>
            </w:r>
          </w:p>
          <w:p w14:paraId="6C70A05D" w14:textId="77777777" w:rsidR="006B3BAB" w:rsidRPr="00451F31" w:rsidRDefault="006B3BAB" w:rsidP="006B2D7B">
            <w:pPr>
              <w:pStyle w:val="ListeParagraf"/>
              <w:spacing w:before="120" w:after="120" w:line="360" w:lineRule="auto"/>
              <w:ind w:left="108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16" w:rsidRPr="00CD601E" w14:paraId="12A58251" w14:textId="77777777" w:rsidTr="00F3252E">
        <w:trPr>
          <w:trHeight w:val="4595"/>
        </w:trPr>
        <w:tc>
          <w:tcPr>
            <w:tcW w:w="1537" w:type="dxa"/>
          </w:tcPr>
          <w:p w14:paraId="0AF4C5DD" w14:textId="77777777" w:rsidR="004B3416" w:rsidRPr="00CD601E" w:rsidRDefault="004B3416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71B9588F" w14:textId="739D443D" w:rsidR="00B92712" w:rsidRPr="007D4273" w:rsidRDefault="00B92712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15188038"/>
            <w:bookmarkStart w:id="1" w:name="_Hlk115187813"/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yuvasında, aletler porta yerleştirildiğinde veya porttan tümüyle geri çekildiğinde </w:t>
            </w:r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pnömoperiton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kaybını önlemek için bir iç contası bulunmaktadır.</w:t>
            </w:r>
          </w:p>
          <w:p w14:paraId="734FC3E7" w14:textId="738BD394" w:rsidR="006750B8" w:rsidRPr="007D4273" w:rsidRDefault="006750B8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Universal </w:t>
            </w:r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obtüratör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giriş sırasında bütünlük sağlayacak şekilde uca doğru incelerek tek bir düzleme sahip olmalıdır.</w:t>
            </w:r>
          </w:p>
          <w:p w14:paraId="46A0EF8E" w14:textId="0E74B05C" w:rsidR="004B3416" w:rsidRDefault="004B3416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Universal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kanülü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üzerinde,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insüflasyon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hızlı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desüflasyon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için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kullanılabilicek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11 mm, 12mm ve 15 mm için üç yollu (</w:t>
            </w:r>
            <w:proofErr w:type="spellStart"/>
            <w:r w:rsidR="00442B0C"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insüflasyon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9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A08A1"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desüflasyon</w:t>
            </w:r>
            <w:proofErr w:type="spellEnd"/>
            <w:r w:rsidR="00BA0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bookmarkStart w:id="2" w:name="_GoBack"/>
            <w:bookmarkEnd w:id="2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kapalı), 5 mm </w:t>
            </w:r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için iki yollu vana sistemi olmalıdır, bu vana, </w:t>
            </w:r>
            <w:proofErr w:type="spellStart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steril paketinden çıkarıldığında </w:t>
            </w:r>
            <w:proofErr w:type="spellStart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pnömoperiton</w:t>
            </w:r>
            <w:proofErr w:type="spellEnd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kaybını engellemesi, cerrahın veya hemşirenin kontrolüne gerek kalmaması için, kapalı konumda olmalıdır</w:t>
            </w:r>
            <w:bookmarkEnd w:id="0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End w:id="1"/>
          </w:p>
          <w:p w14:paraId="511D9F36" w14:textId="6009202E" w:rsidR="00E268BA" w:rsidRDefault="00E268BA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Universal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trokarın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ucu açılı olmalı bu özellik ameliyat esnasında organın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tarafından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travmatize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etmesi engellenmelidir.</w:t>
            </w:r>
          </w:p>
          <w:p w14:paraId="59245C3A" w14:textId="3BF0355D" w:rsidR="003D28E6" w:rsidRDefault="00BB6A50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Optik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kamerayla giriş sırasında kameranın kaymasını engelleyecek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otamatik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tutucusu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olmalıdır.Tutucu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için ayrı bir işlem gerektirmemelidir.</w:t>
            </w:r>
          </w:p>
          <w:p w14:paraId="093C133F" w14:textId="3F256CD7" w:rsidR="00166711" w:rsidRPr="00E268BA" w:rsidRDefault="00166711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girişi sırasında kameranın oynamaması için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obtüratör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üniversal</w:t>
            </w:r>
            <w:r w:rsidR="00E1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kilitleme mekanizması ile kilitlenmelidir.</w:t>
            </w:r>
          </w:p>
          <w:p w14:paraId="2712EB5C" w14:textId="56E21367" w:rsidR="004B3416" w:rsidRDefault="004B3416" w:rsidP="006A718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ve parçaları üzerinde vida, punto </w:t>
            </w:r>
            <w:proofErr w:type="spellStart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vb</w:t>
            </w:r>
            <w:proofErr w:type="spellEnd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düşebilecek, hasta ve vaka güvenliğini tehlikeye atacak yabancı cisimlerle birleştirilmiş olmamalıdır.</w:t>
            </w:r>
          </w:p>
          <w:p w14:paraId="3A0F3B7F" w14:textId="3443CA8B" w:rsidR="007D20BA" w:rsidRPr="007D20BA" w:rsidRDefault="007D20BA" w:rsidP="007D20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vidalı konik sabitleyici üzerindeki mandal mekanizmasıyla </w:t>
            </w:r>
            <w:proofErr w:type="spellStart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üzerinde kolaylıkla hareket ettirilebilmelidir.</w:t>
            </w:r>
          </w:p>
          <w:p w14:paraId="0D7C63BA" w14:textId="77777777" w:rsidR="000814F8" w:rsidRDefault="004B3416" w:rsidP="000814F8">
            <w:pPr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2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Çap düşürücü çıkartılırken, kolaylıkla mandala basılıp döndürülerek çıkartılan mekanizması olmalı, yaylı bir kilit sistemine sahip olmamalı, bu sayede istem dışı çap düşürücünün ameliyat esnasında çıkması engellenmelidir.</w:t>
            </w:r>
            <w:bookmarkStart w:id="3" w:name="_Hlk115694342"/>
          </w:p>
          <w:bookmarkEnd w:id="3"/>
          <w:p w14:paraId="7C5EB350" w14:textId="5811FB0C" w:rsidR="000814F8" w:rsidRPr="000814F8" w:rsidRDefault="00266F41" w:rsidP="000814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>kanülünün</w:t>
            </w:r>
            <w:proofErr w:type="spellEnd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 kısmında gaz kaçağını engelleyecek </w:t>
            </w:r>
            <w:proofErr w:type="spellStart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>flap</w:t>
            </w:r>
            <w:proofErr w:type="spellEnd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valf sistemi olmalıdır</w:t>
            </w:r>
            <w:r w:rsidR="000814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0A3FC9D" w14:textId="120246B1" w:rsidR="00266F41" w:rsidRPr="000814F8" w:rsidRDefault="00266F41" w:rsidP="000814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Ürün el aletlerinin giriş çıkışı sırasında gaz kaçağını engellemeli, vaka boyunca bu özelliğini korumalıdır.</w:t>
            </w:r>
          </w:p>
          <w:p w14:paraId="2384EEF2" w14:textId="7057BABE" w:rsidR="00266F41" w:rsidRPr="00266F41" w:rsidRDefault="00266F41" w:rsidP="006A718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Üründe </w:t>
            </w:r>
            <w:proofErr w:type="spellStart"/>
            <w:r w:rsidRPr="0026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konvertörün</w:t>
            </w:r>
            <w:proofErr w:type="spellEnd"/>
            <w:r w:rsidRPr="0026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kolaylıkla çıkarılmasını sağlayan bir mandal olmalıdır.</w:t>
            </w:r>
          </w:p>
          <w:p w14:paraId="2D70B643" w14:textId="028C3F6D" w:rsidR="00D76984" w:rsidRDefault="00266F41" w:rsidP="006A718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Ürünün</w:t>
            </w:r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hareketli yapısı sayesinde, el aletleri manevralarında hasar görmesi ve hava kaçağının engellemesini </w:t>
            </w:r>
            <w:proofErr w:type="spellStart"/>
            <w:proofErr w:type="gram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sağlamalıdır.Spesimen</w:t>
            </w:r>
            <w:proofErr w:type="spellEnd"/>
            <w:proofErr w:type="gram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çıkartmak için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çıkarıldığında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üzerinde bulunan perde şeklinde, yanlara esnek açılabilen hava kaçağını engelleyen perde valf olmalıdır.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çıkarıldığında bile bu valf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pneumoperitoneum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korunmasını sağlamalıdır.</w:t>
            </w:r>
          </w:p>
          <w:p w14:paraId="0DBEFBC5" w14:textId="4EFBDA0B" w:rsidR="00C836AD" w:rsidRPr="00C836AD" w:rsidRDefault="00266F41" w:rsidP="006A718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>Üründe bulunan üç yollu vana sistemi</w:t>
            </w:r>
            <w:r w:rsidR="00341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</w:t>
            </w:r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hızlı </w:t>
            </w:r>
            <w:proofErr w:type="spellStart"/>
            <w:r w:rsidR="00341FD3">
              <w:rPr>
                <w:rFonts w:ascii="Times New Roman" w:eastAsia="Calibri" w:hAnsi="Times New Roman" w:cs="Times New Roman"/>
                <w:sz w:val="24"/>
                <w:szCs w:val="24"/>
              </w:rPr>
              <w:t>insüflasyon</w:t>
            </w:r>
            <w:proofErr w:type="spellEnd"/>
            <w:r w:rsidR="00341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>desüflasyon</w:t>
            </w:r>
            <w:proofErr w:type="spellEnd"/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olanağı veren ve batın içindeki gazın cerraha direkt olarak gelmesini engelleyen mekanizmaya sahip olmalıdır.</w:t>
            </w:r>
          </w:p>
          <w:p w14:paraId="3C52C009" w14:textId="54548F37" w:rsidR="007016EC" w:rsidRPr="00A16DA5" w:rsidRDefault="00266F41" w:rsidP="006A7189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Üründe </w:t>
            </w:r>
            <w:proofErr w:type="spellStart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ve çap düşürücüde olmak üzere 2 katmanlı valf sistemi olmalıdır. </w:t>
            </w:r>
            <w:proofErr w:type="spellStart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içerisinde alet giriş çıkışlarında hava kaçağını</w:t>
            </w:r>
            <w:r w:rsidR="007016EC"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engellemek için 360° hareketli </w:t>
            </w:r>
            <w:proofErr w:type="spellStart"/>
            <w:r w:rsidR="007016EC"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</w:t>
            </w:r>
            <w:proofErr w:type="spellEnd"/>
            <w:r w:rsidR="007016EC"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içine sabit hava kaçağı engelleyici valf olmalıdır.</w:t>
            </w:r>
          </w:p>
          <w:p w14:paraId="5AE13B5E" w14:textId="77777777" w:rsidR="00DC62E7" w:rsidRDefault="00A16DA5" w:rsidP="006A718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F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4065FF">
              <w:rPr>
                <w:rFonts w:ascii="Times New Roman" w:hAnsi="Times New Roman" w:cs="Times New Roman"/>
                <w:sz w:val="24"/>
                <w:szCs w:val="24"/>
              </w:rPr>
              <w:t xml:space="preserve"> sisteminde;</w:t>
            </w:r>
          </w:p>
          <w:p w14:paraId="2FF58764" w14:textId="22520E0C" w:rsidR="00DC62E7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5/5,5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, 5mmlik el aletlerinin kullanımı için,</w:t>
            </w:r>
          </w:p>
          <w:p w14:paraId="6652AB32" w14:textId="77777777" w:rsidR="00FB3528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10/11mm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, 5-10 mm veya 5-11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için, 12/12,5mm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EF05142" w14:textId="3D46F5DB" w:rsidR="00DC62E7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5-12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için, </w:t>
            </w:r>
          </w:p>
          <w:p w14:paraId="6B576408" w14:textId="46F06A31" w:rsidR="004B3416" w:rsidRPr="00F3252E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15mm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, 5-15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 bir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konvertöre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ihtiyaç duymaksızın kullanılabilmeli veya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konvertör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yanında ücretsiz verilmelidir.</w:t>
            </w:r>
          </w:p>
        </w:tc>
      </w:tr>
      <w:tr w:rsidR="004B7494" w:rsidRPr="00CD601E" w14:paraId="17A5157A" w14:textId="77777777" w:rsidTr="00F23D13">
        <w:trPr>
          <w:trHeight w:val="1640"/>
        </w:trPr>
        <w:tc>
          <w:tcPr>
            <w:tcW w:w="1537" w:type="dxa"/>
          </w:tcPr>
          <w:p w14:paraId="2E7CFBBE" w14:textId="77777777" w:rsidR="004B7494" w:rsidRPr="00CD601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60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Genel Hükümler:</w:t>
            </w:r>
          </w:p>
          <w:p w14:paraId="0BD27979" w14:textId="77777777" w:rsidR="004B7494" w:rsidRPr="00CD601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0933E4F2" w14:textId="1B23F1A5" w:rsidR="008F6B78" w:rsidRPr="004A6FF5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F5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</w:t>
            </w:r>
          </w:p>
          <w:p w14:paraId="2A87DA8D" w14:textId="77777777" w:rsidR="004A6FF5" w:rsidRPr="004A6FF5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Steril ambalaj içindeki </w:t>
            </w:r>
            <w:proofErr w:type="spellStart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sistemi, taşıma esnasında zarar görmemesi ve birbirinden ayrılmaması için sert plastik ile kliplenmiş olmalıdır</w:t>
            </w:r>
          </w:p>
          <w:p w14:paraId="6628A6EB" w14:textId="499D16FE" w:rsidR="008F6B78" w:rsidRPr="004A6FF5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F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Steril ambalaj üzerinde </w:t>
            </w:r>
            <w:proofErr w:type="spellStart"/>
            <w:r w:rsidRPr="004A6F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4A6F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sisteminin özelliğini, ölçülerini kolayca ayırt edebilmek için yazılı ve görsel ifadeler bulunmalıdır.</w:t>
            </w:r>
          </w:p>
          <w:p w14:paraId="1B153529" w14:textId="40988340" w:rsidR="00195FEB" w:rsidRPr="00CD601E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</w:rPr>
            </w:pPr>
            <w:r w:rsidRPr="00EB0D6F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CD601E" w:rsidRDefault="00331203" w:rsidP="00331203">
      <w:pPr>
        <w:pStyle w:val="ListeParagraf"/>
        <w:jc w:val="both"/>
        <w:rPr>
          <w:rFonts w:ascii="Times New Roman" w:hAnsi="Times New Roman" w:cs="Times New Roman"/>
        </w:rPr>
      </w:pPr>
    </w:p>
    <w:sectPr w:rsidR="00331203" w:rsidRPr="00CD60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90F9F" w14:textId="77777777" w:rsidR="00202548" w:rsidRDefault="00202548" w:rsidP="00B2517C">
      <w:pPr>
        <w:spacing w:after="0" w:line="240" w:lineRule="auto"/>
      </w:pPr>
      <w:r>
        <w:separator/>
      </w:r>
    </w:p>
  </w:endnote>
  <w:endnote w:type="continuationSeparator" w:id="0">
    <w:p w14:paraId="49892B91" w14:textId="77777777" w:rsidR="00202548" w:rsidRDefault="00202548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568CB" w14:textId="77777777" w:rsidR="00202548" w:rsidRDefault="00202548" w:rsidP="00B2517C">
      <w:pPr>
        <w:spacing w:after="0" w:line="240" w:lineRule="auto"/>
      </w:pPr>
      <w:r>
        <w:separator/>
      </w:r>
    </w:p>
  </w:footnote>
  <w:footnote w:type="continuationSeparator" w:id="0">
    <w:p w14:paraId="2184262A" w14:textId="77777777" w:rsidR="00202548" w:rsidRDefault="00202548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89193" w14:textId="62D666AF" w:rsidR="009725ED" w:rsidRDefault="009725ED" w:rsidP="009725ED">
    <w:pPr>
      <w:spacing w:before="120" w:after="120" w:line="360" w:lineRule="auto"/>
      <w:jc w:val="both"/>
      <w:rPr>
        <w:rFonts w:ascii="Times New Roman" w:hAnsi="Times New Roman" w:cs="Times New Roman"/>
        <w:b/>
        <w:bCs/>
        <w:iCs/>
        <w:sz w:val="24"/>
        <w:szCs w:val="24"/>
      </w:rPr>
    </w:pPr>
    <w:r w:rsidRPr="00663347">
      <w:rPr>
        <w:rFonts w:ascii="Times New Roman" w:hAnsi="Times New Roman" w:cs="Times New Roman"/>
        <w:b/>
        <w:bCs/>
        <w:iCs/>
        <w:sz w:val="24"/>
        <w:szCs w:val="24"/>
      </w:rPr>
      <w:t>SMT</w:t>
    </w:r>
    <w:r w:rsidR="00334FDC">
      <w:rPr>
        <w:rFonts w:ascii="Times New Roman" w:hAnsi="Times New Roman" w:cs="Times New Roman"/>
        <w:b/>
        <w:bCs/>
        <w:iCs/>
        <w:sz w:val="24"/>
        <w:szCs w:val="24"/>
      </w:rPr>
      <w:t>1360</w:t>
    </w:r>
    <w:r w:rsidR="00C05923">
      <w:rPr>
        <w:rFonts w:ascii="Times New Roman" w:hAnsi="Times New Roman" w:cs="Times New Roman"/>
        <w:b/>
        <w:bCs/>
        <w:iCs/>
        <w:sz w:val="24"/>
        <w:szCs w:val="24"/>
      </w:rPr>
      <w:t xml:space="preserve"> OPTİK</w:t>
    </w:r>
    <w:r w:rsidR="00334FDC">
      <w:rPr>
        <w:rFonts w:ascii="Times New Roman" w:hAnsi="Times New Roman" w:cs="Times New Roman"/>
        <w:b/>
        <w:bCs/>
        <w:iCs/>
        <w:sz w:val="24"/>
        <w:szCs w:val="24"/>
      </w:rPr>
      <w:t xml:space="preserve"> </w:t>
    </w:r>
    <w:r w:rsidRPr="00663347">
      <w:rPr>
        <w:rFonts w:ascii="Times New Roman" w:hAnsi="Times New Roman" w:cs="Times New Roman"/>
        <w:b/>
        <w:bCs/>
        <w:iCs/>
        <w:sz w:val="24"/>
        <w:szCs w:val="24"/>
      </w:rPr>
      <w:t>TRO</w:t>
    </w:r>
    <w:r w:rsidR="00C05923">
      <w:rPr>
        <w:rFonts w:ascii="Times New Roman" w:hAnsi="Times New Roman" w:cs="Times New Roman"/>
        <w:b/>
        <w:bCs/>
        <w:iCs/>
        <w:sz w:val="24"/>
        <w:szCs w:val="24"/>
      </w:rPr>
      <w:t>K</w:t>
    </w:r>
    <w:r w:rsidRPr="00663347">
      <w:rPr>
        <w:rFonts w:ascii="Times New Roman" w:hAnsi="Times New Roman" w:cs="Times New Roman"/>
        <w:b/>
        <w:bCs/>
        <w:iCs/>
        <w:sz w:val="24"/>
        <w:szCs w:val="24"/>
      </w:rPr>
      <w:t xml:space="preserve">AR </w:t>
    </w:r>
  </w:p>
  <w:p w14:paraId="23BC4C16" w14:textId="0B55B54A" w:rsidR="00B2517C" w:rsidRPr="00655FA5" w:rsidRDefault="00B2517C" w:rsidP="007C659A">
    <w:pPr>
      <w:pStyle w:val="stBilgi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58C"/>
    <w:multiLevelType w:val="hybridMultilevel"/>
    <w:tmpl w:val="008C68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1953"/>
    <w:multiLevelType w:val="hybridMultilevel"/>
    <w:tmpl w:val="C53C2122"/>
    <w:lvl w:ilvl="0" w:tplc="2A183B1A">
      <w:start w:val="1"/>
      <w:numFmt w:val="decimal"/>
      <w:lvlText w:val="%1."/>
      <w:lvlJc w:val="left"/>
      <w:pPr>
        <w:ind w:left="643" w:hanging="360"/>
      </w:pPr>
      <w:rPr>
        <w:rFonts w:eastAsia="Cambria"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F07E1"/>
    <w:multiLevelType w:val="hybridMultilevel"/>
    <w:tmpl w:val="F356F592"/>
    <w:lvl w:ilvl="0" w:tplc="877AE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A37B9"/>
    <w:multiLevelType w:val="hybridMultilevel"/>
    <w:tmpl w:val="EB0AA6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9A56C66"/>
    <w:multiLevelType w:val="hybridMultilevel"/>
    <w:tmpl w:val="E0A6CCEC"/>
    <w:lvl w:ilvl="0" w:tplc="89866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A1ACB"/>
    <w:multiLevelType w:val="hybridMultilevel"/>
    <w:tmpl w:val="FB6608EA"/>
    <w:lvl w:ilvl="0" w:tplc="041F0019">
      <w:start w:val="1"/>
      <w:numFmt w:val="lowerLetter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BD1280"/>
    <w:multiLevelType w:val="hybridMultilevel"/>
    <w:tmpl w:val="454CD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200"/>
    <w:multiLevelType w:val="hybridMultilevel"/>
    <w:tmpl w:val="82B608A2"/>
    <w:lvl w:ilvl="0" w:tplc="7F2AE166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6E528F7"/>
    <w:multiLevelType w:val="hybridMultilevel"/>
    <w:tmpl w:val="18D02488"/>
    <w:lvl w:ilvl="0" w:tplc="CF0477B6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93D1758"/>
    <w:multiLevelType w:val="hybridMultilevel"/>
    <w:tmpl w:val="6A6C2D72"/>
    <w:lvl w:ilvl="0" w:tplc="C5D6318C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467FAD"/>
    <w:multiLevelType w:val="hybridMultilevel"/>
    <w:tmpl w:val="D024710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F6D45"/>
    <w:multiLevelType w:val="hybridMultilevel"/>
    <w:tmpl w:val="F594C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23B"/>
    <w:multiLevelType w:val="hybridMultilevel"/>
    <w:tmpl w:val="C4CC3B18"/>
    <w:lvl w:ilvl="0" w:tplc="89866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87A8B"/>
    <w:multiLevelType w:val="hybridMultilevel"/>
    <w:tmpl w:val="78001C9C"/>
    <w:lvl w:ilvl="0" w:tplc="22488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D70292"/>
    <w:multiLevelType w:val="hybridMultilevel"/>
    <w:tmpl w:val="F1087D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47676"/>
    <w:multiLevelType w:val="hybridMultilevel"/>
    <w:tmpl w:val="008C6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857DE"/>
    <w:multiLevelType w:val="multilevel"/>
    <w:tmpl w:val="6B8C45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FB03F49"/>
    <w:multiLevelType w:val="hybridMultilevel"/>
    <w:tmpl w:val="ABFC922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A902FC"/>
    <w:multiLevelType w:val="hybridMultilevel"/>
    <w:tmpl w:val="BE684888"/>
    <w:lvl w:ilvl="0" w:tplc="00E223A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634DA"/>
    <w:multiLevelType w:val="hybridMultilevel"/>
    <w:tmpl w:val="84BC95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4043"/>
    <w:multiLevelType w:val="hybridMultilevel"/>
    <w:tmpl w:val="037C04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86EE9"/>
    <w:multiLevelType w:val="hybridMultilevel"/>
    <w:tmpl w:val="525ADF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E02708"/>
    <w:multiLevelType w:val="hybridMultilevel"/>
    <w:tmpl w:val="3A680974"/>
    <w:lvl w:ilvl="0" w:tplc="89866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3"/>
  </w:num>
  <w:num w:numId="6">
    <w:abstractNumId w:val="7"/>
  </w:num>
  <w:num w:numId="7">
    <w:abstractNumId w:val="13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17"/>
  </w:num>
  <w:num w:numId="13">
    <w:abstractNumId w:val="8"/>
  </w:num>
  <w:num w:numId="14">
    <w:abstractNumId w:val="25"/>
  </w:num>
  <w:num w:numId="15">
    <w:abstractNumId w:val="20"/>
  </w:num>
  <w:num w:numId="16">
    <w:abstractNumId w:val="19"/>
  </w:num>
  <w:num w:numId="17">
    <w:abstractNumId w:val="1"/>
  </w:num>
  <w:num w:numId="18">
    <w:abstractNumId w:val="10"/>
  </w:num>
  <w:num w:numId="19">
    <w:abstractNumId w:val="9"/>
  </w:num>
  <w:num w:numId="20">
    <w:abstractNumId w:val="12"/>
  </w:num>
  <w:num w:numId="21">
    <w:abstractNumId w:val="11"/>
  </w:num>
  <w:num w:numId="22">
    <w:abstractNumId w:val="16"/>
  </w:num>
  <w:num w:numId="23">
    <w:abstractNumId w:val="6"/>
  </w:num>
  <w:num w:numId="24">
    <w:abstractNumId w:val="21"/>
  </w:num>
  <w:num w:numId="25">
    <w:abstractNumId w:val="22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66A8"/>
    <w:rsid w:val="000362BD"/>
    <w:rsid w:val="00076992"/>
    <w:rsid w:val="0008003C"/>
    <w:rsid w:val="000814F8"/>
    <w:rsid w:val="00097F75"/>
    <w:rsid w:val="000B02C5"/>
    <w:rsid w:val="000C47AE"/>
    <w:rsid w:val="000D04A5"/>
    <w:rsid w:val="00104579"/>
    <w:rsid w:val="001145C4"/>
    <w:rsid w:val="00142A8A"/>
    <w:rsid w:val="00157260"/>
    <w:rsid w:val="00166711"/>
    <w:rsid w:val="00194192"/>
    <w:rsid w:val="00195FEB"/>
    <w:rsid w:val="001A1754"/>
    <w:rsid w:val="001E3173"/>
    <w:rsid w:val="001E5539"/>
    <w:rsid w:val="00202548"/>
    <w:rsid w:val="0020402D"/>
    <w:rsid w:val="002119EB"/>
    <w:rsid w:val="002618E3"/>
    <w:rsid w:val="00266F41"/>
    <w:rsid w:val="0027498B"/>
    <w:rsid w:val="002765F0"/>
    <w:rsid w:val="0028488D"/>
    <w:rsid w:val="0028647B"/>
    <w:rsid w:val="002B66F4"/>
    <w:rsid w:val="002C4FB6"/>
    <w:rsid w:val="002D0FF6"/>
    <w:rsid w:val="002E18D4"/>
    <w:rsid w:val="002F5842"/>
    <w:rsid w:val="0032175D"/>
    <w:rsid w:val="00331203"/>
    <w:rsid w:val="00331D3E"/>
    <w:rsid w:val="00334FDC"/>
    <w:rsid w:val="00336A34"/>
    <w:rsid w:val="003406D2"/>
    <w:rsid w:val="00341FD3"/>
    <w:rsid w:val="003678A2"/>
    <w:rsid w:val="00373D83"/>
    <w:rsid w:val="00394376"/>
    <w:rsid w:val="003B4D3C"/>
    <w:rsid w:val="003B512D"/>
    <w:rsid w:val="003D28E6"/>
    <w:rsid w:val="003F024A"/>
    <w:rsid w:val="003F2BF5"/>
    <w:rsid w:val="003F30A8"/>
    <w:rsid w:val="0040169E"/>
    <w:rsid w:val="00442B0C"/>
    <w:rsid w:val="004563E8"/>
    <w:rsid w:val="00493658"/>
    <w:rsid w:val="004A1B1D"/>
    <w:rsid w:val="004A5C9E"/>
    <w:rsid w:val="004A5ED6"/>
    <w:rsid w:val="004A6FF5"/>
    <w:rsid w:val="004B3416"/>
    <w:rsid w:val="004B7494"/>
    <w:rsid w:val="004D51DF"/>
    <w:rsid w:val="004E07F3"/>
    <w:rsid w:val="005041CB"/>
    <w:rsid w:val="0050576A"/>
    <w:rsid w:val="00565E65"/>
    <w:rsid w:val="00566B0F"/>
    <w:rsid w:val="005B7023"/>
    <w:rsid w:val="005C0D2F"/>
    <w:rsid w:val="005C5948"/>
    <w:rsid w:val="005D5E83"/>
    <w:rsid w:val="0060330E"/>
    <w:rsid w:val="00625FBA"/>
    <w:rsid w:val="00640D69"/>
    <w:rsid w:val="0065441C"/>
    <w:rsid w:val="00655FA5"/>
    <w:rsid w:val="006675FD"/>
    <w:rsid w:val="006750B8"/>
    <w:rsid w:val="006822FC"/>
    <w:rsid w:val="006A7189"/>
    <w:rsid w:val="006B2D7B"/>
    <w:rsid w:val="006B3BAB"/>
    <w:rsid w:val="006C3479"/>
    <w:rsid w:val="006F1529"/>
    <w:rsid w:val="00701022"/>
    <w:rsid w:val="007016EC"/>
    <w:rsid w:val="00730386"/>
    <w:rsid w:val="00731498"/>
    <w:rsid w:val="00731A4A"/>
    <w:rsid w:val="00747A9B"/>
    <w:rsid w:val="007504A5"/>
    <w:rsid w:val="00753FAC"/>
    <w:rsid w:val="00761749"/>
    <w:rsid w:val="00787588"/>
    <w:rsid w:val="007C659A"/>
    <w:rsid w:val="007D20BA"/>
    <w:rsid w:val="007D4273"/>
    <w:rsid w:val="007E51DB"/>
    <w:rsid w:val="007F3D62"/>
    <w:rsid w:val="00816DE4"/>
    <w:rsid w:val="00860AD3"/>
    <w:rsid w:val="00860F3D"/>
    <w:rsid w:val="00894C21"/>
    <w:rsid w:val="00896BBC"/>
    <w:rsid w:val="008C5A8A"/>
    <w:rsid w:val="008F17F5"/>
    <w:rsid w:val="008F5E2E"/>
    <w:rsid w:val="008F6B78"/>
    <w:rsid w:val="009173A5"/>
    <w:rsid w:val="00921FD4"/>
    <w:rsid w:val="00936492"/>
    <w:rsid w:val="0096557C"/>
    <w:rsid w:val="009725ED"/>
    <w:rsid w:val="00977C48"/>
    <w:rsid w:val="009918D0"/>
    <w:rsid w:val="00A0594E"/>
    <w:rsid w:val="00A16DA5"/>
    <w:rsid w:val="00A202AC"/>
    <w:rsid w:val="00A216B4"/>
    <w:rsid w:val="00A51C9B"/>
    <w:rsid w:val="00A649D2"/>
    <w:rsid w:val="00A76582"/>
    <w:rsid w:val="00AA2B2D"/>
    <w:rsid w:val="00AB0178"/>
    <w:rsid w:val="00AC6EBB"/>
    <w:rsid w:val="00AD1796"/>
    <w:rsid w:val="00B2517C"/>
    <w:rsid w:val="00B3614A"/>
    <w:rsid w:val="00B92712"/>
    <w:rsid w:val="00BA08A1"/>
    <w:rsid w:val="00BA0F2C"/>
    <w:rsid w:val="00BA3150"/>
    <w:rsid w:val="00BB6A50"/>
    <w:rsid w:val="00BD1158"/>
    <w:rsid w:val="00BD6076"/>
    <w:rsid w:val="00BF4EE4"/>
    <w:rsid w:val="00BF5AAE"/>
    <w:rsid w:val="00C05923"/>
    <w:rsid w:val="00C374FC"/>
    <w:rsid w:val="00C5421D"/>
    <w:rsid w:val="00C66C3D"/>
    <w:rsid w:val="00C836AD"/>
    <w:rsid w:val="00C9576E"/>
    <w:rsid w:val="00CB31E6"/>
    <w:rsid w:val="00CD3EA8"/>
    <w:rsid w:val="00CD601E"/>
    <w:rsid w:val="00D0374E"/>
    <w:rsid w:val="00D044F4"/>
    <w:rsid w:val="00D17295"/>
    <w:rsid w:val="00D21078"/>
    <w:rsid w:val="00D46139"/>
    <w:rsid w:val="00D76984"/>
    <w:rsid w:val="00D9399C"/>
    <w:rsid w:val="00D96F8D"/>
    <w:rsid w:val="00DA758D"/>
    <w:rsid w:val="00DB5F71"/>
    <w:rsid w:val="00DC62E7"/>
    <w:rsid w:val="00DE3FAB"/>
    <w:rsid w:val="00E00976"/>
    <w:rsid w:val="00E039C1"/>
    <w:rsid w:val="00E16201"/>
    <w:rsid w:val="00E268BA"/>
    <w:rsid w:val="00E5445C"/>
    <w:rsid w:val="00E842F1"/>
    <w:rsid w:val="00EB42C6"/>
    <w:rsid w:val="00ED3775"/>
    <w:rsid w:val="00F23D13"/>
    <w:rsid w:val="00F3252E"/>
    <w:rsid w:val="00F61B2F"/>
    <w:rsid w:val="00F63A7A"/>
    <w:rsid w:val="00F6760E"/>
    <w:rsid w:val="00F8419E"/>
    <w:rsid w:val="00F87831"/>
    <w:rsid w:val="00F95172"/>
    <w:rsid w:val="00FA14CC"/>
    <w:rsid w:val="00FB3528"/>
    <w:rsid w:val="00FB6809"/>
    <w:rsid w:val="00FD129B"/>
    <w:rsid w:val="00FD30ED"/>
    <w:rsid w:val="00FD7241"/>
    <w:rsid w:val="00FF54A3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4FA8-77A1-4BFF-BC0E-B15839BF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4</cp:revision>
  <dcterms:created xsi:type="dcterms:W3CDTF">2024-10-23T08:00:00Z</dcterms:created>
  <dcterms:modified xsi:type="dcterms:W3CDTF">2024-11-20T09:29:00Z</dcterms:modified>
</cp:coreProperties>
</file>