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822DF4" w14:paraId="18D7F3DF" w14:textId="77777777" w:rsidTr="00195FEB">
        <w:trPr>
          <w:trHeight w:val="1351"/>
        </w:trPr>
        <w:tc>
          <w:tcPr>
            <w:tcW w:w="1537" w:type="dxa"/>
          </w:tcPr>
          <w:p w14:paraId="13D96F68" w14:textId="77777777" w:rsidR="004B7494" w:rsidRPr="00822DF4" w:rsidRDefault="004B7494" w:rsidP="00146D5D">
            <w:pPr>
              <w:pStyle w:val="Balk2"/>
              <w:tabs>
                <w:tab w:val="left" w:pos="1843"/>
                <w:tab w:val="left" w:pos="212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822D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793B6C9" w14:textId="2019B810" w:rsidR="00311837" w:rsidRPr="004E2C44" w:rsidRDefault="00BF77B7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Ürün, yumuşak yapıdaki dokuyu yapıştırmak, güçlendirmek veya </w:t>
            </w:r>
            <w:proofErr w:type="spellStart"/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hemostaz</w:t>
            </w:r>
            <w:proofErr w:type="spellEnd"/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için standart cerrahi onarım yöntemlerine (</w:t>
            </w:r>
            <w:proofErr w:type="spellStart"/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sütürler</w:t>
            </w:r>
            <w:proofErr w:type="spellEnd"/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greftler</w:t>
            </w:r>
            <w:proofErr w:type="spellEnd"/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zımba </w:t>
            </w:r>
            <w:proofErr w:type="gramStart"/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telleri,</w:t>
            </w:r>
            <w:proofErr w:type="gramEnd"/>
            <w:r w:rsidRPr="007B78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ve/veya yamalar gibi) ek olarak kullanılmak üzere tasarlanmış olmalıdır</w:t>
            </w:r>
            <w:r w:rsidRPr="006904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4B7494" w:rsidRPr="00822DF4" w14:paraId="2C089AFD" w14:textId="77777777" w:rsidTr="00236E73">
        <w:trPr>
          <w:trHeight w:val="1696"/>
        </w:trPr>
        <w:tc>
          <w:tcPr>
            <w:tcW w:w="1537" w:type="dxa"/>
          </w:tcPr>
          <w:p w14:paraId="2FB363FD" w14:textId="77777777" w:rsidR="004B7494" w:rsidRPr="00236E73" w:rsidRDefault="004B7494" w:rsidP="00146D5D">
            <w:pPr>
              <w:pStyle w:val="Balk2"/>
              <w:tabs>
                <w:tab w:val="left" w:pos="1843"/>
                <w:tab w:val="left" w:pos="2127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2DF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</w:tcPr>
          <w:p w14:paraId="100FC0AC" w14:textId="009FB5EC" w:rsidR="005C272D" w:rsidRDefault="00C64A8B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E06B9E">
              <w:rPr>
                <w:rFonts w:ascii="Times New Roman" w:hAnsi="Times New Roman" w:cs="Times New Roman"/>
                <w:sz w:val="24"/>
                <w:szCs w:val="24"/>
              </w:rPr>
              <w:t>5ml ve altı</w:t>
            </w:r>
            <w:r w:rsidR="000419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B9E">
              <w:rPr>
                <w:rFonts w:ascii="Times New Roman" w:hAnsi="Times New Roman" w:cs="Times New Roman"/>
                <w:sz w:val="24"/>
                <w:szCs w:val="24"/>
              </w:rPr>
              <w:t xml:space="preserve">(5ml dahil), 5ml üzeri </w:t>
            </w:r>
            <w:r w:rsidR="00146D5D" w:rsidRPr="00146D5D">
              <w:rPr>
                <w:rFonts w:ascii="Times New Roman" w:hAnsi="Times New Roman" w:cs="Times New Roman"/>
                <w:sz w:val="24"/>
                <w:szCs w:val="24"/>
              </w:rPr>
              <w:t>seçenekleri bulunmalıdır.</w:t>
            </w:r>
          </w:p>
          <w:p w14:paraId="475F3F34" w14:textId="77777777" w:rsidR="00236E73" w:rsidRPr="005C272D" w:rsidRDefault="00E86EFA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055FD9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içerisinde sığır albümin ve </w:t>
            </w:r>
            <w:proofErr w:type="spellStart"/>
            <w:r w:rsidR="00055FD9" w:rsidRPr="005C272D">
              <w:rPr>
                <w:rFonts w:ascii="Times New Roman" w:hAnsi="Times New Roman" w:cs="Times New Roman"/>
                <w:sz w:val="24"/>
                <w:szCs w:val="24"/>
              </w:rPr>
              <w:t>gluderaldehit</w:t>
            </w:r>
            <w:proofErr w:type="spellEnd"/>
            <w:r w:rsidR="00055FD9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yer almalıdır</w:t>
            </w:r>
            <w:r w:rsidR="002B46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822DF4" w14:paraId="392EF6FD" w14:textId="77777777" w:rsidTr="004B7494">
        <w:trPr>
          <w:trHeight w:val="1640"/>
        </w:trPr>
        <w:tc>
          <w:tcPr>
            <w:tcW w:w="1537" w:type="dxa"/>
          </w:tcPr>
          <w:p w14:paraId="612EA15E" w14:textId="77777777" w:rsidR="004B7494" w:rsidRPr="00822DF4" w:rsidRDefault="004B7494" w:rsidP="00146D5D">
            <w:pPr>
              <w:pStyle w:val="ListeParagraf"/>
              <w:tabs>
                <w:tab w:val="left" w:pos="1843"/>
                <w:tab w:val="left" w:pos="2127"/>
              </w:tabs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22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Teknik Özellikleri: </w:t>
            </w:r>
          </w:p>
          <w:p w14:paraId="54F17B99" w14:textId="77777777" w:rsidR="004B7494" w:rsidRPr="00822DF4" w:rsidRDefault="004B7494" w:rsidP="00146D5D">
            <w:pPr>
              <w:pStyle w:val="ListeParagraf"/>
              <w:tabs>
                <w:tab w:val="left" w:pos="1843"/>
                <w:tab w:val="left" w:pos="2127"/>
              </w:tabs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4F1F7E5D" w14:textId="47FECD9C" w:rsidR="005C272D" w:rsidRDefault="00093C77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1766E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E2C44" w:rsidRPr="00146D5D">
              <w:rPr>
                <w:rFonts w:ascii="Times New Roman" w:hAnsi="Times New Roman" w:cs="Times New Roman"/>
                <w:sz w:val="24"/>
                <w:szCs w:val="24"/>
              </w:rPr>
              <w:t>nfrared</w:t>
            </w:r>
            <w:proofErr w:type="spellEnd"/>
            <w:r w:rsidR="00762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2C44" w:rsidRPr="00146D5D">
              <w:rPr>
                <w:rFonts w:ascii="Times New Roman" w:hAnsi="Times New Roman" w:cs="Times New Roman"/>
                <w:sz w:val="24"/>
                <w:szCs w:val="24"/>
              </w:rPr>
              <w:t>katater</w:t>
            </w:r>
            <w:proofErr w:type="spellEnd"/>
            <w:r w:rsidR="004E2C44" w:rsidRPr="00146D5D">
              <w:rPr>
                <w:rFonts w:ascii="Times New Roman" w:hAnsi="Times New Roman" w:cs="Times New Roman"/>
                <w:sz w:val="24"/>
                <w:szCs w:val="24"/>
              </w:rPr>
              <w:t xml:space="preserve"> veya şırınga uçları ile sızıntı engelleme, damar kapatma, yumuşak dokunun yapıştırılması</w:t>
            </w:r>
            <w:r w:rsidR="007B5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C44" w:rsidRPr="00146D5D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7B5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2C44" w:rsidRPr="00146D5D">
              <w:rPr>
                <w:rFonts w:ascii="Times New Roman" w:hAnsi="Times New Roman" w:cs="Times New Roman"/>
                <w:sz w:val="24"/>
                <w:szCs w:val="24"/>
              </w:rPr>
              <w:t>güçlendirilmesi için standart cerrahi işlemlerine ilave olarak kullanıma uygun olmalıdır.</w:t>
            </w:r>
          </w:p>
          <w:p w14:paraId="063F9134" w14:textId="77777777" w:rsidR="005C272D" w:rsidRDefault="001766E5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5C272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mbolizan</w:t>
            </w:r>
            <w:proofErr w:type="spellEnd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işlem sonrasında elastik kalmalıdır ve karbonizasyona yol açmamalıdır.</w:t>
            </w:r>
          </w:p>
          <w:p w14:paraId="4FB21C15" w14:textId="77777777" w:rsidR="005C272D" w:rsidRDefault="00F12D6A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steril poşette olmalı, ayrıca poşet içerisinde ürünün </w:t>
            </w:r>
            <w:proofErr w:type="spellStart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kesiye</w:t>
            </w:r>
            <w:proofErr w:type="spellEnd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uygulanmasında kullanılacak steril </w:t>
            </w:r>
            <w:proofErr w:type="spellStart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de bulunmalıdır.</w:t>
            </w:r>
          </w:p>
          <w:p w14:paraId="7EEC2133" w14:textId="033D5D41" w:rsidR="005C272D" w:rsidRDefault="00EA1F15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797E1C">
              <w:rPr>
                <w:rFonts w:ascii="Times New Roman" w:hAnsi="Times New Roman" w:cs="Times New Roman"/>
                <w:sz w:val="24"/>
                <w:szCs w:val="24"/>
              </w:rPr>
              <w:t xml:space="preserve">5 mm olan çeşitlerinde uygulamayı kolaylaştırmak amacıyla yayıcı uç </w:t>
            </w:r>
            <w:proofErr w:type="spellStart"/>
            <w:r w:rsidR="00797E1C">
              <w:rPr>
                <w:rFonts w:ascii="Times New Roman" w:hAnsi="Times New Roman" w:cs="Times New Roman"/>
                <w:sz w:val="24"/>
                <w:szCs w:val="24"/>
              </w:rPr>
              <w:t>aplikatörü</w:t>
            </w:r>
            <w:proofErr w:type="spellEnd"/>
            <w:r w:rsidR="00797E1C">
              <w:rPr>
                <w:rFonts w:ascii="Times New Roman" w:hAnsi="Times New Roman" w:cs="Times New Roman"/>
                <w:sz w:val="24"/>
                <w:szCs w:val="24"/>
              </w:rPr>
              <w:t xml:space="preserve"> olmalıdır. Ürünün 10 mm olan çeşitlerinde ise 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27cm ve</w:t>
            </w:r>
            <w:r w:rsidR="00646CC3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35cm </w:t>
            </w:r>
            <w:r w:rsidR="00B424C5">
              <w:rPr>
                <w:rFonts w:ascii="Times New Roman" w:hAnsi="Times New Roman" w:cs="Times New Roman"/>
                <w:sz w:val="24"/>
                <w:szCs w:val="24"/>
              </w:rPr>
              <w:t>yayıcı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uç </w:t>
            </w:r>
            <w:proofErr w:type="spellStart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seçenekleri de bulunmalıdır.</w:t>
            </w:r>
          </w:p>
          <w:p w14:paraId="43C29DFC" w14:textId="77777777" w:rsidR="005C272D" w:rsidRDefault="00D87A35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içerisinde kesinlikle formaldehit ve benzeri kimyasallar bulunmamalıdır.</w:t>
            </w:r>
          </w:p>
          <w:p w14:paraId="1C339B26" w14:textId="77777777" w:rsidR="005C272D" w:rsidRDefault="00146D5D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Ürün püskürtülme ile kullanılmaya uygun olmamalıdır, </w:t>
            </w:r>
            <w:proofErr w:type="spellStart"/>
            <w:r w:rsidRPr="005C272D">
              <w:rPr>
                <w:rFonts w:ascii="Times New Roman" w:hAnsi="Times New Roman" w:cs="Times New Roman"/>
                <w:sz w:val="24"/>
                <w:szCs w:val="24"/>
              </w:rPr>
              <w:t>aplikatör</w:t>
            </w:r>
            <w:proofErr w:type="spellEnd"/>
            <w:r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uçlar ile dokuya direk uygulanabilmelidir.</w:t>
            </w:r>
          </w:p>
          <w:p w14:paraId="26A2E314" w14:textId="77777777" w:rsidR="007626C0" w:rsidRPr="00C0727C" w:rsidRDefault="007626C0" w:rsidP="007626C0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7C">
              <w:rPr>
                <w:rFonts w:ascii="Times New Roman" w:hAnsi="Times New Roman" w:cs="Times New Roman"/>
                <w:sz w:val="24"/>
                <w:szCs w:val="24"/>
              </w:rPr>
              <w:t xml:space="preserve">Ürün dokuya uygulandıktan sonra maksimum 30 saniye içinde </w:t>
            </w:r>
            <w:proofErr w:type="spellStart"/>
            <w:r w:rsidRPr="00C0727C">
              <w:rPr>
                <w:rFonts w:ascii="Times New Roman" w:hAnsi="Times New Roman" w:cs="Times New Roman"/>
                <w:sz w:val="24"/>
                <w:szCs w:val="24"/>
              </w:rPr>
              <w:t>polimerizasyon</w:t>
            </w:r>
            <w:proofErr w:type="spellEnd"/>
            <w:r w:rsidRPr="00C0727C">
              <w:rPr>
                <w:rFonts w:ascii="Times New Roman" w:hAnsi="Times New Roman" w:cs="Times New Roman"/>
                <w:sz w:val="24"/>
                <w:szCs w:val="24"/>
              </w:rPr>
              <w:t xml:space="preserve"> başlamalı, 2 dakika sonunda en üst dayanım noktasına ulaşabilmelidir. Bu husus Kullanma Kılavuzları ile desteklenmelidir. </w:t>
            </w:r>
          </w:p>
          <w:p w14:paraId="11D43C02" w14:textId="38BE1A4A" w:rsidR="005C272D" w:rsidRDefault="00BB45E0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B5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olmamalı, </w:t>
            </w:r>
            <w:proofErr w:type="spellStart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biyo</w:t>
            </w:r>
            <w:proofErr w:type="spellEnd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-uyumlu olmalı, </w:t>
            </w:r>
            <w:r w:rsidR="00DF360B" w:rsidRPr="005C272D">
              <w:rPr>
                <w:rFonts w:ascii="Times New Roman" w:hAnsi="Times New Roman" w:cs="Times New Roman"/>
                <w:sz w:val="24"/>
                <w:szCs w:val="24"/>
              </w:rPr>
              <w:t>vücut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tarafından </w:t>
            </w:r>
            <w:proofErr w:type="spellStart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 edilebilmelidir. Bu özellikleri klinik çalışmalar ile desteklenmelidir.</w:t>
            </w:r>
          </w:p>
          <w:p w14:paraId="160ED520" w14:textId="77777777" w:rsidR="005C272D" w:rsidRDefault="0068743B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>Ürün, d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amar ya da doku duvarında oluşabilecek en az 350mmHg basınca dayanıklı olabilmelidir.</w:t>
            </w:r>
          </w:p>
          <w:p w14:paraId="5212E02D" w14:textId="77777777" w:rsidR="00146D5D" w:rsidRPr="005C272D" w:rsidRDefault="0068743B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72D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46D5D" w:rsidRPr="005C272D">
              <w:rPr>
                <w:rFonts w:ascii="Times New Roman" w:hAnsi="Times New Roman" w:cs="Times New Roman"/>
                <w:sz w:val="24"/>
                <w:szCs w:val="24"/>
              </w:rPr>
              <w:t>oda koşullarında saklanabilmeli, buzdolabı ya da dondurucu gibi özel saklama koşulu gerektirmemelidir.</w:t>
            </w:r>
          </w:p>
        </w:tc>
      </w:tr>
      <w:tr w:rsidR="004B7494" w:rsidRPr="00822DF4" w14:paraId="20668A93" w14:textId="77777777" w:rsidTr="004B7494">
        <w:trPr>
          <w:trHeight w:val="1640"/>
        </w:trPr>
        <w:tc>
          <w:tcPr>
            <w:tcW w:w="1537" w:type="dxa"/>
          </w:tcPr>
          <w:p w14:paraId="59C61D2D" w14:textId="77777777" w:rsidR="004B7494" w:rsidRPr="00822DF4" w:rsidRDefault="004B7494" w:rsidP="00146D5D">
            <w:pPr>
              <w:pStyle w:val="ListeParagraf"/>
              <w:tabs>
                <w:tab w:val="left" w:pos="1843"/>
                <w:tab w:val="left" w:pos="2127"/>
              </w:tabs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822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lastRenderedPageBreak/>
              <w:t>Genel Hükümler:</w:t>
            </w:r>
          </w:p>
          <w:p w14:paraId="205A3C50" w14:textId="77777777" w:rsidR="004B7494" w:rsidRPr="00822DF4" w:rsidRDefault="004B7494" w:rsidP="00146D5D">
            <w:pPr>
              <w:pStyle w:val="ListeParagraf"/>
              <w:tabs>
                <w:tab w:val="left" w:pos="1843"/>
                <w:tab w:val="left" w:pos="2127"/>
              </w:tabs>
              <w:spacing w:before="120" w:after="120" w:line="36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303" w:type="dxa"/>
            <w:shd w:val="clear" w:color="auto" w:fill="auto"/>
          </w:tcPr>
          <w:p w14:paraId="40C8914B" w14:textId="77777777" w:rsidR="00AD597B" w:rsidRDefault="00AD597B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sterilliği bozulmadan kolay açılmalıdır.</w:t>
            </w:r>
          </w:p>
          <w:p w14:paraId="697AC7FB" w14:textId="77777777" w:rsidR="00E82999" w:rsidRPr="00785931" w:rsidRDefault="00E82999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31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2656CAF1" w14:textId="77777777" w:rsidR="00E82999" w:rsidRDefault="00E82999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931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 w:rsidR="00AD5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B44276" w14:textId="4A646621" w:rsidR="001B4513" w:rsidRPr="001B4513" w:rsidRDefault="007C0110" w:rsidP="005C272D">
            <w:pPr>
              <w:pStyle w:val="ListeParagraf"/>
              <w:numPr>
                <w:ilvl w:val="0"/>
                <w:numId w:val="4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B4513" w:rsidRPr="00146D5D">
              <w:rPr>
                <w:rFonts w:ascii="Times New Roman" w:hAnsi="Times New Roman" w:cs="Times New Roman"/>
                <w:sz w:val="24"/>
                <w:szCs w:val="24"/>
              </w:rPr>
              <w:t xml:space="preserve"> CE belgesine sahip olmalıdır</w:t>
            </w:r>
            <w:r w:rsidR="004D18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8DEFDD9" w14:textId="77777777" w:rsidR="00331203" w:rsidRPr="00822DF4" w:rsidRDefault="00331203" w:rsidP="00146D5D">
      <w:pPr>
        <w:pStyle w:val="ListeParagraf"/>
        <w:tabs>
          <w:tab w:val="left" w:pos="1843"/>
          <w:tab w:val="left" w:pos="2127"/>
        </w:tabs>
        <w:spacing w:before="120" w:after="120" w:line="36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sectPr w:rsidR="00331203" w:rsidRPr="00822DF4" w:rsidSect="00D328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FBCC" w14:textId="77777777" w:rsidR="00BC371F" w:rsidRDefault="00BC371F" w:rsidP="00B2517C">
      <w:pPr>
        <w:spacing w:after="0" w:line="240" w:lineRule="auto"/>
      </w:pPr>
      <w:r>
        <w:separator/>
      </w:r>
    </w:p>
  </w:endnote>
  <w:endnote w:type="continuationSeparator" w:id="0">
    <w:p w14:paraId="2C3BF0BD" w14:textId="77777777" w:rsidR="00BC371F" w:rsidRDefault="00BC371F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67F76" w14:textId="77777777" w:rsidR="00BC371F" w:rsidRDefault="00BC371F" w:rsidP="00B2517C">
      <w:pPr>
        <w:spacing w:after="0" w:line="240" w:lineRule="auto"/>
      </w:pPr>
      <w:r>
        <w:separator/>
      </w:r>
    </w:p>
  </w:footnote>
  <w:footnote w:type="continuationSeparator" w:id="0">
    <w:p w14:paraId="68F8FEE4" w14:textId="77777777" w:rsidR="00BC371F" w:rsidRDefault="00BC371F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837B9" w14:textId="77777777" w:rsidR="00146D5D" w:rsidRPr="00E06B9E" w:rsidRDefault="00146D5D" w:rsidP="00146D5D">
    <w:pPr>
      <w:spacing w:before="120" w:after="12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 w:rsidRPr="00E06B9E">
      <w:rPr>
        <w:rFonts w:ascii="Times New Roman" w:hAnsi="Times New Roman" w:cs="Times New Roman"/>
        <w:b/>
        <w:bCs/>
        <w:sz w:val="24"/>
        <w:szCs w:val="24"/>
      </w:rPr>
      <w:t>SMT1236 DOKU YAPIŞTIRICI, ALBUMİN VE GLUTERALDEHİT İÇEREN</w:t>
    </w:r>
  </w:p>
  <w:p w14:paraId="788E70D2" w14:textId="77777777" w:rsidR="00B2517C" w:rsidRPr="00146D5D" w:rsidRDefault="00B2517C" w:rsidP="00146D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1D3F90"/>
    <w:multiLevelType w:val="singleLevel"/>
    <w:tmpl w:val="A01D3F90"/>
    <w:lvl w:ilvl="0">
      <w:start w:val="1"/>
      <w:numFmt w:val="decimal"/>
      <w:lvlText w:val="%1."/>
      <w:lvlJc w:val="left"/>
      <w:pPr>
        <w:tabs>
          <w:tab w:val="left" w:pos="272"/>
        </w:tabs>
        <w:ind w:left="272" w:hanging="425"/>
      </w:pPr>
      <w:rPr>
        <w:rFonts w:hint="default"/>
      </w:rPr>
    </w:lvl>
  </w:abstractNum>
  <w:abstractNum w:abstractNumId="1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358" w:hanging="360"/>
      </w:pPr>
    </w:lvl>
    <w:lvl w:ilvl="1" w:tplc="041F0019" w:tentative="1">
      <w:start w:val="1"/>
      <w:numFmt w:val="lowerLetter"/>
      <w:lvlText w:val="%2."/>
      <w:lvlJc w:val="left"/>
      <w:pPr>
        <w:ind w:left="1078" w:hanging="360"/>
      </w:pPr>
    </w:lvl>
    <w:lvl w:ilvl="2" w:tplc="041F001B" w:tentative="1">
      <w:start w:val="1"/>
      <w:numFmt w:val="lowerRoman"/>
      <w:lvlText w:val="%3."/>
      <w:lvlJc w:val="right"/>
      <w:pPr>
        <w:ind w:left="1798" w:hanging="180"/>
      </w:pPr>
    </w:lvl>
    <w:lvl w:ilvl="3" w:tplc="041F000F" w:tentative="1">
      <w:start w:val="1"/>
      <w:numFmt w:val="decimal"/>
      <w:lvlText w:val="%4."/>
      <w:lvlJc w:val="left"/>
      <w:pPr>
        <w:ind w:left="2518" w:hanging="360"/>
      </w:pPr>
    </w:lvl>
    <w:lvl w:ilvl="4" w:tplc="041F0019" w:tentative="1">
      <w:start w:val="1"/>
      <w:numFmt w:val="lowerLetter"/>
      <w:lvlText w:val="%5."/>
      <w:lvlJc w:val="left"/>
      <w:pPr>
        <w:ind w:left="3238" w:hanging="360"/>
      </w:pPr>
    </w:lvl>
    <w:lvl w:ilvl="5" w:tplc="041F001B" w:tentative="1">
      <w:start w:val="1"/>
      <w:numFmt w:val="lowerRoman"/>
      <w:lvlText w:val="%6."/>
      <w:lvlJc w:val="right"/>
      <w:pPr>
        <w:ind w:left="3958" w:hanging="180"/>
      </w:pPr>
    </w:lvl>
    <w:lvl w:ilvl="6" w:tplc="041F000F" w:tentative="1">
      <w:start w:val="1"/>
      <w:numFmt w:val="decimal"/>
      <w:lvlText w:val="%7."/>
      <w:lvlJc w:val="left"/>
      <w:pPr>
        <w:ind w:left="4678" w:hanging="360"/>
      </w:pPr>
    </w:lvl>
    <w:lvl w:ilvl="7" w:tplc="041F0019" w:tentative="1">
      <w:start w:val="1"/>
      <w:numFmt w:val="lowerLetter"/>
      <w:lvlText w:val="%8."/>
      <w:lvlJc w:val="left"/>
      <w:pPr>
        <w:ind w:left="5398" w:hanging="360"/>
      </w:pPr>
    </w:lvl>
    <w:lvl w:ilvl="8" w:tplc="041F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3AB7440"/>
    <w:multiLevelType w:val="hybridMultilevel"/>
    <w:tmpl w:val="0E56525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853"/>
    <w:multiLevelType w:val="hybridMultilevel"/>
    <w:tmpl w:val="ACB637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F680C"/>
    <w:multiLevelType w:val="hybridMultilevel"/>
    <w:tmpl w:val="E2BE479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D4A0D"/>
    <w:multiLevelType w:val="hybridMultilevel"/>
    <w:tmpl w:val="20943D9C"/>
    <w:lvl w:ilvl="0" w:tplc="041F000F">
      <w:start w:val="1"/>
      <w:numFmt w:val="decimal"/>
      <w:lvlText w:val="%1."/>
      <w:lvlJc w:val="left"/>
      <w:pPr>
        <w:ind w:left="929" w:hanging="360"/>
      </w:pPr>
    </w:lvl>
    <w:lvl w:ilvl="1" w:tplc="041F0019" w:tentative="1">
      <w:start w:val="1"/>
      <w:numFmt w:val="lowerLetter"/>
      <w:lvlText w:val="%2."/>
      <w:lvlJc w:val="left"/>
      <w:pPr>
        <w:ind w:left="1649" w:hanging="360"/>
      </w:pPr>
    </w:lvl>
    <w:lvl w:ilvl="2" w:tplc="041F001B" w:tentative="1">
      <w:start w:val="1"/>
      <w:numFmt w:val="lowerRoman"/>
      <w:lvlText w:val="%3."/>
      <w:lvlJc w:val="right"/>
      <w:pPr>
        <w:ind w:left="2369" w:hanging="180"/>
      </w:pPr>
    </w:lvl>
    <w:lvl w:ilvl="3" w:tplc="041F000F" w:tentative="1">
      <w:start w:val="1"/>
      <w:numFmt w:val="decimal"/>
      <w:lvlText w:val="%4."/>
      <w:lvlJc w:val="left"/>
      <w:pPr>
        <w:ind w:left="3089" w:hanging="360"/>
      </w:pPr>
    </w:lvl>
    <w:lvl w:ilvl="4" w:tplc="041F0019" w:tentative="1">
      <w:start w:val="1"/>
      <w:numFmt w:val="lowerLetter"/>
      <w:lvlText w:val="%5."/>
      <w:lvlJc w:val="left"/>
      <w:pPr>
        <w:ind w:left="3809" w:hanging="360"/>
      </w:pPr>
    </w:lvl>
    <w:lvl w:ilvl="5" w:tplc="041F001B" w:tentative="1">
      <w:start w:val="1"/>
      <w:numFmt w:val="lowerRoman"/>
      <w:lvlText w:val="%6."/>
      <w:lvlJc w:val="right"/>
      <w:pPr>
        <w:ind w:left="4529" w:hanging="180"/>
      </w:pPr>
    </w:lvl>
    <w:lvl w:ilvl="6" w:tplc="041F000F" w:tentative="1">
      <w:start w:val="1"/>
      <w:numFmt w:val="decimal"/>
      <w:lvlText w:val="%7."/>
      <w:lvlJc w:val="left"/>
      <w:pPr>
        <w:ind w:left="5249" w:hanging="360"/>
      </w:pPr>
    </w:lvl>
    <w:lvl w:ilvl="7" w:tplc="041F0019" w:tentative="1">
      <w:start w:val="1"/>
      <w:numFmt w:val="lowerLetter"/>
      <w:lvlText w:val="%8."/>
      <w:lvlJc w:val="left"/>
      <w:pPr>
        <w:ind w:left="5969" w:hanging="360"/>
      </w:pPr>
    </w:lvl>
    <w:lvl w:ilvl="8" w:tplc="041F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7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F743F"/>
    <w:multiLevelType w:val="hybridMultilevel"/>
    <w:tmpl w:val="7FE053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F683E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86DF6"/>
    <w:multiLevelType w:val="hybridMultilevel"/>
    <w:tmpl w:val="796CAF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D745E"/>
    <w:multiLevelType w:val="hybridMultilevel"/>
    <w:tmpl w:val="C3FAC12E"/>
    <w:lvl w:ilvl="0" w:tplc="8E946C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2243C3"/>
    <w:multiLevelType w:val="hybridMultilevel"/>
    <w:tmpl w:val="9CD406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B2F2C"/>
    <w:multiLevelType w:val="hybridMultilevel"/>
    <w:tmpl w:val="C714D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3C09"/>
    <w:multiLevelType w:val="hybridMultilevel"/>
    <w:tmpl w:val="E2BE479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51EBB"/>
    <w:multiLevelType w:val="hybridMultilevel"/>
    <w:tmpl w:val="56440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D280C"/>
    <w:multiLevelType w:val="hybridMultilevel"/>
    <w:tmpl w:val="0E80C86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62765"/>
    <w:multiLevelType w:val="hybridMultilevel"/>
    <w:tmpl w:val="18780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40CE5"/>
    <w:multiLevelType w:val="hybridMultilevel"/>
    <w:tmpl w:val="E95C15D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242BEB"/>
    <w:multiLevelType w:val="hybridMultilevel"/>
    <w:tmpl w:val="6922C6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F1DE9"/>
    <w:multiLevelType w:val="hybridMultilevel"/>
    <w:tmpl w:val="719867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153D0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3BA"/>
    <w:multiLevelType w:val="multilevel"/>
    <w:tmpl w:val="8D7C5BA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1BD4"/>
    <w:multiLevelType w:val="hybridMultilevel"/>
    <w:tmpl w:val="936E54B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8040D6"/>
    <w:multiLevelType w:val="hybridMultilevel"/>
    <w:tmpl w:val="7CDC89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A7A1E"/>
    <w:multiLevelType w:val="hybridMultilevel"/>
    <w:tmpl w:val="8552060E"/>
    <w:lvl w:ilvl="0" w:tplc="A75C04C0">
      <w:start w:val="1"/>
      <w:numFmt w:val="decimal"/>
      <w:lvlText w:val="%1."/>
      <w:lvlJc w:val="left"/>
      <w:pPr>
        <w:ind w:left="996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716" w:hanging="360"/>
      </w:pPr>
    </w:lvl>
    <w:lvl w:ilvl="2" w:tplc="041F001B" w:tentative="1">
      <w:start w:val="1"/>
      <w:numFmt w:val="lowerRoman"/>
      <w:lvlText w:val="%3."/>
      <w:lvlJc w:val="right"/>
      <w:pPr>
        <w:ind w:left="2436" w:hanging="180"/>
      </w:pPr>
    </w:lvl>
    <w:lvl w:ilvl="3" w:tplc="041F000F" w:tentative="1">
      <w:start w:val="1"/>
      <w:numFmt w:val="decimal"/>
      <w:lvlText w:val="%4."/>
      <w:lvlJc w:val="left"/>
      <w:pPr>
        <w:ind w:left="3156" w:hanging="360"/>
      </w:pPr>
    </w:lvl>
    <w:lvl w:ilvl="4" w:tplc="041F0019" w:tentative="1">
      <w:start w:val="1"/>
      <w:numFmt w:val="lowerLetter"/>
      <w:lvlText w:val="%5."/>
      <w:lvlJc w:val="left"/>
      <w:pPr>
        <w:ind w:left="3876" w:hanging="360"/>
      </w:pPr>
    </w:lvl>
    <w:lvl w:ilvl="5" w:tplc="041F001B" w:tentative="1">
      <w:start w:val="1"/>
      <w:numFmt w:val="lowerRoman"/>
      <w:lvlText w:val="%6."/>
      <w:lvlJc w:val="right"/>
      <w:pPr>
        <w:ind w:left="4596" w:hanging="180"/>
      </w:pPr>
    </w:lvl>
    <w:lvl w:ilvl="6" w:tplc="041F000F" w:tentative="1">
      <w:start w:val="1"/>
      <w:numFmt w:val="decimal"/>
      <w:lvlText w:val="%7."/>
      <w:lvlJc w:val="left"/>
      <w:pPr>
        <w:ind w:left="5316" w:hanging="360"/>
      </w:pPr>
    </w:lvl>
    <w:lvl w:ilvl="7" w:tplc="041F0019" w:tentative="1">
      <w:start w:val="1"/>
      <w:numFmt w:val="lowerLetter"/>
      <w:lvlText w:val="%8."/>
      <w:lvlJc w:val="left"/>
      <w:pPr>
        <w:ind w:left="6036" w:hanging="360"/>
      </w:pPr>
    </w:lvl>
    <w:lvl w:ilvl="8" w:tplc="041F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4" w15:restartNumberingAfterBreak="0">
    <w:nsid w:val="6A8407B9"/>
    <w:multiLevelType w:val="hybridMultilevel"/>
    <w:tmpl w:val="E0AE0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652AB"/>
    <w:multiLevelType w:val="hybridMultilevel"/>
    <w:tmpl w:val="6922C6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AB081E"/>
    <w:multiLevelType w:val="hybridMultilevel"/>
    <w:tmpl w:val="302EAD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13DA1"/>
    <w:multiLevelType w:val="hybridMultilevel"/>
    <w:tmpl w:val="F3AA45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375F4"/>
    <w:multiLevelType w:val="hybridMultilevel"/>
    <w:tmpl w:val="C6EA99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1"/>
  </w:num>
  <w:num w:numId="6">
    <w:abstractNumId w:val="3"/>
  </w:num>
  <w:num w:numId="7">
    <w:abstractNumId w:val="29"/>
  </w:num>
  <w:num w:numId="8">
    <w:abstractNumId w:val="23"/>
  </w:num>
  <w:num w:numId="9">
    <w:abstractNumId w:val="10"/>
  </w:num>
  <w:num w:numId="10">
    <w:abstractNumId w:val="32"/>
  </w:num>
  <w:num w:numId="11">
    <w:abstractNumId w:val="11"/>
  </w:num>
  <w:num w:numId="12">
    <w:abstractNumId w:val="16"/>
  </w:num>
  <w:num w:numId="13">
    <w:abstractNumId w:val="27"/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4"/>
  </w:num>
  <w:num w:numId="19">
    <w:abstractNumId w:val="34"/>
  </w:num>
  <w:num w:numId="20">
    <w:abstractNumId w:val="25"/>
  </w:num>
  <w:num w:numId="21">
    <w:abstractNumId w:val="17"/>
  </w:num>
  <w:num w:numId="22">
    <w:abstractNumId w:val="13"/>
  </w:num>
  <w:num w:numId="23">
    <w:abstractNumId w:val="28"/>
  </w:num>
  <w:num w:numId="24">
    <w:abstractNumId w:val="30"/>
  </w:num>
  <w:num w:numId="25">
    <w:abstractNumId w:val="20"/>
  </w:num>
  <w:num w:numId="26">
    <w:abstractNumId w:val="36"/>
  </w:num>
  <w:num w:numId="27">
    <w:abstractNumId w:val="38"/>
  </w:num>
  <w:num w:numId="28">
    <w:abstractNumId w:val="19"/>
  </w:num>
  <w:num w:numId="29">
    <w:abstractNumId w:val="6"/>
  </w:num>
  <w:num w:numId="30">
    <w:abstractNumId w:val="39"/>
  </w:num>
  <w:num w:numId="31">
    <w:abstractNumId w:val="24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5"/>
  </w:num>
  <w:num w:numId="35">
    <w:abstractNumId w:val="0"/>
  </w:num>
  <w:num w:numId="36">
    <w:abstractNumId w:val="18"/>
  </w:num>
  <w:num w:numId="37">
    <w:abstractNumId w:val="37"/>
  </w:num>
  <w:num w:numId="38">
    <w:abstractNumId w:val="31"/>
  </w:num>
  <w:num w:numId="39">
    <w:abstractNumId w:val="3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4193F"/>
    <w:rsid w:val="00055FD9"/>
    <w:rsid w:val="00093C77"/>
    <w:rsid w:val="000B100E"/>
    <w:rsid w:val="000D04A5"/>
    <w:rsid w:val="00104579"/>
    <w:rsid w:val="00146D5D"/>
    <w:rsid w:val="001766E5"/>
    <w:rsid w:val="00194192"/>
    <w:rsid w:val="00195FEB"/>
    <w:rsid w:val="001B4513"/>
    <w:rsid w:val="00206D36"/>
    <w:rsid w:val="00210681"/>
    <w:rsid w:val="00236E73"/>
    <w:rsid w:val="00242102"/>
    <w:rsid w:val="002618E3"/>
    <w:rsid w:val="002858A7"/>
    <w:rsid w:val="002B467E"/>
    <w:rsid w:val="002B66F4"/>
    <w:rsid w:val="002C0C0E"/>
    <w:rsid w:val="002D387A"/>
    <w:rsid w:val="00306B57"/>
    <w:rsid w:val="00311837"/>
    <w:rsid w:val="00325A3B"/>
    <w:rsid w:val="003301AA"/>
    <w:rsid w:val="00331203"/>
    <w:rsid w:val="00337530"/>
    <w:rsid w:val="0034784B"/>
    <w:rsid w:val="003904DE"/>
    <w:rsid w:val="003B1B1B"/>
    <w:rsid w:val="0040060F"/>
    <w:rsid w:val="00445ABB"/>
    <w:rsid w:val="004A7086"/>
    <w:rsid w:val="004B7494"/>
    <w:rsid w:val="004C3DAC"/>
    <w:rsid w:val="004D1886"/>
    <w:rsid w:val="004E2C44"/>
    <w:rsid w:val="00580104"/>
    <w:rsid w:val="00592CA2"/>
    <w:rsid w:val="00593E1D"/>
    <w:rsid w:val="005C0D2F"/>
    <w:rsid w:val="005C1B28"/>
    <w:rsid w:val="005C272D"/>
    <w:rsid w:val="005C6DC4"/>
    <w:rsid w:val="005E254C"/>
    <w:rsid w:val="005E426C"/>
    <w:rsid w:val="005E759D"/>
    <w:rsid w:val="005F2FC2"/>
    <w:rsid w:val="0060330E"/>
    <w:rsid w:val="00646CC3"/>
    <w:rsid w:val="0068743B"/>
    <w:rsid w:val="006924A2"/>
    <w:rsid w:val="006F0F04"/>
    <w:rsid w:val="00723701"/>
    <w:rsid w:val="007269DD"/>
    <w:rsid w:val="0073048F"/>
    <w:rsid w:val="00747330"/>
    <w:rsid w:val="00747A9B"/>
    <w:rsid w:val="007626C0"/>
    <w:rsid w:val="00765D7B"/>
    <w:rsid w:val="007920EC"/>
    <w:rsid w:val="00797E1C"/>
    <w:rsid w:val="007B5FA4"/>
    <w:rsid w:val="007B7811"/>
    <w:rsid w:val="007C0110"/>
    <w:rsid w:val="007C0463"/>
    <w:rsid w:val="007D275E"/>
    <w:rsid w:val="00822DF4"/>
    <w:rsid w:val="008809A1"/>
    <w:rsid w:val="008970D9"/>
    <w:rsid w:val="00936492"/>
    <w:rsid w:val="009403B2"/>
    <w:rsid w:val="00971460"/>
    <w:rsid w:val="00976F3C"/>
    <w:rsid w:val="009904A3"/>
    <w:rsid w:val="009C4A20"/>
    <w:rsid w:val="00A0594E"/>
    <w:rsid w:val="00A55384"/>
    <w:rsid w:val="00A76582"/>
    <w:rsid w:val="00A82D10"/>
    <w:rsid w:val="00AD597B"/>
    <w:rsid w:val="00B2517C"/>
    <w:rsid w:val="00B35CCE"/>
    <w:rsid w:val="00B424C5"/>
    <w:rsid w:val="00B43DC7"/>
    <w:rsid w:val="00BA3150"/>
    <w:rsid w:val="00BB45E0"/>
    <w:rsid w:val="00BC371F"/>
    <w:rsid w:val="00BD6076"/>
    <w:rsid w:val="00BE7C57"/>
    <w:rsid w:val="00BF4EE4"/>
    <w:rsid w:val="00BF5AAE"/>
    <w:rsid w:val="00BF77B7"/>
    <w:rsid w:val="00C60CF3"/>
    <w:rsid w:val="00C64A8B"/>
    <w:rsid w:val="00C83277"/>
    <w:rsid w:val="00CD1A57"/>
    <w:rsid w:val="00D03588"/>
    <w:rsid w:val="00D11DEC"/>
    <w:rsid w:val="00D21078"/>
    <w:rsid w:val="00D32843"/>
    <w:rsid w:val="00D52CA6"/>
    <w:rsid w:val="00D87A35"/>
    <w:rsid w:val="00D95ADB"/>
    <w:rsid w:val="00DD6DA7"/>
    <w:rsid w:val="00DE3FAB"/>
    <w:rsid w:val="00DF360B"/>
    <w:rsid w:val="00E06B9E"/>
    <w:rsid w:val="00E151EA"/>
    <w:rsid w:val="00E47914"/>
    <w:rsid w:val="00E5086B"/>
    <w:rsid w:val="00E82999"/>
    <w:rsid w:val="00E86EFA"/>
    <w:rsid w:val="00EA1F15"/>
    <w:rsid w:val="00ED3775"/>
    <w:rsid w:val="00F04443"/>
    <w:rsid w:val="00F12D6A"/>
    <w:rsid w:val="00F30E57"/>
    <w:rsid w:val="00FF0574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5500BD"/>
  <w15:docId w15:val="{C05767BC-B316-4B68-A7A5-85CF673E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843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ListeParagraf1">
    <w:name w:val="Liste Paragraf1"/>
    <w:basedOn w:val="Normal"/>
    <w:rsid w:val="007D275E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7E20E-CFD7-4230-AF68-B15D55D7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2</cp:revision>
  <dcterms:created xsi:type="dcterms:W3CDTF">2025-11-26T11:16:00Z</dcterms:created>
  <dcterms:modified xsi:type="dcterms:W3CDTF">2025-11-26T11:16:00Z</dcterms:modified>
</cp:coreProperties>
</file>