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F82129">
        <w:trPr>
          <w:trHeight w:val="1051"/>
        </w:trPr>
        <w:tc>
          <w:tcPr>
            <w:tcW w:w="1537" w:type="dxa"/>
          </w:tcPr>
          <w:p w14:paraId="6B57E4C5" w14:textId="77777777" w:rsidR="004B7494" w:rsidRPr="004B7494" w:rsidRDefault="004B7494" w:rsidP="008E58D4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5FD1687A" w:rsidR="00311837" w:rsidRPr="00A41EFD" w:rsidRDefault="008A77E9" w:rsidP="008E58D4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7E9">
              <w:rPr>
                <w:rFonts w:ascii="Times New Roman" w:hAnsi="Times New Roman" w:cs="Times New Roman"/>
                <w:sz w:val="24"/>
                <w:szCs w:val="24"/>
              </w:rPr>
              <w:t xml:space="preserve">Ürün, 2° yüzeysel, 2° derin ve 3° yanık bölgeleriyle karışık haldeki 2° yanıkların, </w:t>
            </w:r>
            <w:proofErr w:type="spellStart"/>
            <w:r w:rsidRPr="008A77E9">
              <w:rPr>
                <w:rFonts w:ascii="Times New Roman" w:hAnsi="Times New Roman" w:cs="Times New Roman"/>
                <w:sz w:val="24"/>
                <w:szCs w:val="24"/>
              </w:rPr>
              <w:t>split-graft</w:t>
            </w:r>
            <w:proofErr w:type="spellEnd"/>
            <w:r w:rsidRPr="008A7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7E9">
              <w:rPr>
                <w:rFonts w:ascii="Times New Roman" w:hAnsi="Times New Roman" w:cs="Times New Roman"/>
                <w:sz w:val="24"/>
                <w:szCs w:val="24"/>
              </w:rPr>
              <w:t>donör</w:t>
            </w:r>
            <w:proofErr w:type="spellEnd"/>
            <w:r w:rsidRPr="008A77E9">
              <w:rPr>
                <w:rFonts w:ascii="Times New Roman" w:hAnsi="Times New Roman" w:cs="Times New Roman"/>
                <w:sz w:val="24"/>
                <w:szCs w:val="24"/>
              </w:rPr>
              <w:t xml:space="preserve"> bölgelerinin ve yüzeysel cilt</w:t>
            </w:r>
            <w:r w:rsidR="005752E6">
              <w:rPr>
                <w:rFonts w:ascii="Times New Roman" w:hAnsi="Times New Roman" w:cs="Times New Roman"/>
                <w:sz w:val="24"/>
                <w:szCs w:val="24"/>
              </w:rPr>
              <w:t xml:space="preserve"> yanıklarının</w:t>
            </w:r>
            <w:r w:rsidRPr="008A77E9">
              <w:rPr>
                <w:rFonts w:ascii="Times New Roman" w:hAnsi="Times New Roman" w:cs="Times New Roman"/>
                <w:sz w:val="24"/>
                <w:szCs w:val="24"/>
              </w:rPr>
              <w:t xml:space="preserve"> tedavisinde, kullanılmak üzere tasarlanmış olmalıdır.</w:t>
            </w:r>
          </w:p>
        </w:tc>
      </w:tr>
      <w:tr w:rsidR="004B7494" w14:paraId="48B12155" w14:textId="77777777" w:rsidTr="00F82129">
        <w:trPr>
          <w:trHeight w:val="968"/>
        </w:trPr>
        <w:tc>
          <w:tcPr>
            <w:tcW w:w="1537" w:type="dxa"/>
          </w:tcPr>
          <w:p w14:paraId="0A8AD5BF" w14:textId="77777777" w:rsidR="004B7494" w:rsidRPr="004B7494" w:rsidRDefault="004B7494" w:rsidP="008E58D4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8E58D4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881B1D5" w14:textId="132EEA08" w:rsidR="00AC5EFD" w:rsidRPr="00ED129F" w:rsidRDefault="00AC5EFD" w:rsidP="008E58D4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EFD">
              <w:rPr>
                <w:rFonts w:ascii="Times New Roman" w:hAnsi="Times New Roman" w:cs="Times New Roman"/>
                <w:sz w:val="24"/>
                <w:szCs w:val="24"/>
              </w:rPr>
              <w:t>Ürün hayvansal bir katkı maddesi içeren sentetik veya tamamen sentetik yapıda olmalıdır.</w:t>
            </w:r>
          </w:p>
          <w:p w14:paraId="09D4F114" w14:textId="4D123F8C" w:rsidR="00ED129F" w:rsidRPr="00AC5EFD" w:rsidRDefault="00ED129F" w:rsidP="008E58D4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Ürünün muhtelif boy ve ebatlarda olmalıdır.</w:t>
            </w:r>
          </w:p>
          <w:p w14:paraId="11D8E40A" w14:textId="07EA8853" w:rsidR="00F82129" w:rsidRPr="00F66113" w:rsidRDefault="00F82129" w:rsidP="008E58D4">
            <w:pPr>
              <w:pStyle w:val="ListeParagraf"/>
              <w:tabs>
                <w:tab w:val="left" w:pos="284"/>
                <w:tab w:val="left" w:pos="426"/>
              </w:tabs>
              <w:spacing w:before="120" w:after="120" w:line="36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EFD" w14:paraId="108ED36F" w14:textId="77777777" w:rsidTr="00F82129">
        <w:trPr>
          <w:trHeight w:val="968"/>
        </w:trPr>
        <w:tc>
          <w:tcPr>
            <w:tcW w:w="1537" w:type="dxa"/>
          </w:tcPr>
          <w:p w14:paraId="45FA2FFE" w14:textId="77777777" w:rsidR="00AC5EFD" w:rsidRPr="004B7494" w:rsidRDefault="00AC5EFD" w:rsidP="008E58D4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223A445E" w14:textId="77777777" w:rsidR="00AC5EFD" w:rsidRPr="004B7494" w:rsidRDefault="00AC5EFD" w:rsidP="008E58D4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8073EC8" w14:textId="77777777" w:rsidR="00AC5EFD" w:rsidRPr="008A77E9" w:rsidRDefault="00AC5EFD" w:rsidP="008E58D4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7E9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Pr="008A77E9">
              <w:rPr>
                <w:rFonts w:ascii="Times New Roman" w:hAnsi="Times New Roman" w:cs="Times New Roman"/>
                <w:sz w:val="24"/>
                <w:szCs w:val="24"/>
              </w:rPr>
              <w:t>epitelizasyon</w:t>
            </w:r>
            <w:proofErr w:type="spellEnd"/>
            <w:r w:rsidRPr="008A77E9">
              <w:rPr>
                <w:rFonts w:ascii="Times New Roman" w:hAnsi="Times New Roman" w:cs="Times New Roman"/>
                <w:sz w:val="24"/>
                <w:szCs w:val="24"/>
              </w:rPr>
              <w:t xml:space="preserve"> oluşmasını hızlandırmalıdır.</w:t>
            </w:r>
          </w:p>
          <w:p w14:paraId="050DFE77" w14:textId="551169D4" w:rsidR="00D20980" w:rsidRDefault="000A2401" w:rsidP="008E58D4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e</w:t>
            </w:r>
            <w:r w:rsidR="00D20980" w:rsidRPr="00AC5EFD">
              <w:rPr>
                <w:rFonts w:ascii="Times New Roman" w:hAnsi="Times New Roman" w:cs="Times New Roman"/>
                <w:sz w:val="24"/>
                <w:szCs w:val="24"/>
              </w:rPr>
              <w:t>milebilen veya yaradan ayrılabilen, mikro</w:t>
            </w:r>
            <w:r w:rsidR="00512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980" w:rsidRPr="00AC5EFD">
              <w:rPr>
                <w:rFonts w:ascii="Times New Roman" w:hAnsi="Times New Roman" w:cs="Times New Roman"/>
                <w:sz w:val="24"/>
                <w:szCs w:val="24"/>
              </w:rPr>
              <w:t xml:space="preserve">gözenekli ve </w:t>
            </w:r>
            <w:proofErr w:type="spellStart"/>
            <w:r w:rsidR="00D20980" w:rsidRPr="00AC5EFD">
              <w:rPr>
                <w:rFonts w:ascii="Times New Roman" w:hAnsi="Times New Roman" w:cs="Times New Roman"/>
                <w:sz w:val="24"/>
                <w:szCs w:val="24"/>
              </w:rPr>
              <w:t>alloplastik</w:t>
            </w:r>
            <w:proofErr w:type="spellEnd"/>
            <w:r w:rsidR="00D20980" w:rsidRPr="00AC5EFD">
              <w:rPr>
                <w:rFonts w:ascii="Times New Roman" w:hAnsi="Times New Roman" w:cs="Times New Roman"/>
                <w:sz w:val="24"/>
                <w:szCs w:val="24"/>
              </w:rPr>
              <w:t xml:space="preserve"> özellikte</w:t>
            </w:r>
            <w:r w:rsidR="00D20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980" w:rsidRPr="00AC5EFD">
              <w:rPr>
                <w:rFonts w:ascii="Times New Roman" w:hAnsi="Times New Roman" w:cs="Times New Roman"/>
                <w:sz w:val="24"/>
                <w:szCs w:val="24"/>
              </w:rPr>
              <w:t>veya emilmeyip kendinden yapışma özelliği ile dokuya yapışabilip iyileştikçe kendiliğinden kuruyup düşen</w:t>
            </w:r>
            <w:r w:rsidR="00D20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980" w:rsidRPr="00AC5EFD">
              <w:rPr>
                <w:rFonts w:ascii="Times New Roman" w:hAnsi="Times New Roman" w:cs="Times New Roman"/>
                <w:sz w:val="24"/>
                <w:szCs w:val="24"/>
              </w:rPr>
              <w:t>sentetik bir deri benzeri olmalıdır.</w:t>
            </w:r>
          </w:p>
          <w:p w14:paraId="3919E24E" w14:textId="19B4A554" w:rsidR="00AC5EFD" w:rsidRPr="008A77E9" w:rsidRDefault="00493591" w:rsidP="008E58D4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d</w:t>
            </w:r>
            <w:r w:rsidR="00AC5EFD" w:rsidRPr="008A77E9">
              <w:rPr>
                <w:rFonts w:ascii="Times New Roman" w:hAnsi="Times New Roman" w:cs="Times New Roman"/>
                <w:sz w:val="24"/>
                <w:szCs w:val="24"/>
              </w:rPr>
              <w:t xml:space="preserve">oğal epitelyumu taklit eden tamamen sentetik bir </w:t>
            </w:r>
            <w:r w:rsidR="00AC5EFD">
              <w:rPr>
                <w:rFonts w:ascii="Times New Roman" w:hAnsi="Times New Roman" w:cs="Times New Roman"/>
                <w:sz w:val="24"/>
                <w:szCs w:val="24"/>
              </w:rPr>
              <w:t xml:space="preserve">yapıda </w:t>
            </w:r>
            <w:r w:rsidR="00AC5EFD" w:rsidRPr="008A77E9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2EFC2C02" w14:textId="051527F3" w:rsidR="00AC5EFD" w:rsidRPr="008A77E9" w:rsidRDefault="00493591" w:rsidP="008E58D4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y</w:t>
            </w:r>
            <w:r w:rsidR="00AC5EFD" w:rsidRPr="008A77E9">
              <w:rPr>
                <w:rFonts w:ascii="Times New Roman" w:hAnsi="Times New Roman" w:cs="Times New Roman"/>
                <w:sz w:val="24"/>
                <w:szCs w:val="24"/>
              </w:rPr>
              <w:t>anık bölgesi üzerine tamamen ve hemen uyum sağlamalıdır. Vücudun anatomik olarak zor olan bütün bölgelerinde, eklem alanlarını içeren veya yüz mimiğini etkileyen yüz bölgelerinde rahatlıkla kullanılabilmelidir.</w:t>
            </w:r>
          </w:p>
          <w:p w14:paraId="3AADFBF5" w14:textId="0D5389F0" w:rsidR="00AC5EFD" w:rsidRPr="008A77E9" w:rsidRDefault="00493591" w:rsidP="008E58D4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e</w:t>
            </w:r>
            <w:r w:rsidR="00AC5EFD">
              <w:rPr>
                <w:rFonts w:ascii="Times New Roman" w:hAnsi="Times New Roman" w:cs="Times New Roman"/>
                <w:sz w:val="24"/>
                <w:szCs w:val="24"/>
              </w:rPr>
              <w:t>milebilir ürünlerde u</w:t>
            </w:r>
            <w:r w:rsidR="00AC5EFD" w:rsidRPr="008A77E9">
              <w:rPr>
                <w:rFonts w:ascii="Times New Roman" w:hAnsi="Times New Roman" w:cs="Times New Roman"/>
                <w:sz w:val="24"/>
                <w:szCs w:val="24"/>
              </w:rPr>
              <w:t xml:space="preserve">ygulandıktan kısa bir süre sonra yara bölgesine yapışarak kayma ya da yerinden çıkma riski ortadan kalkmalıdır. </w:t>
            </w:r>
          </w:p>
          <w:p w14:paraId="3FA7AADD" w14:textId="093CC4AB" w:rsidR="00AC5EFD" w:rsidRPr="008A77E9" w:rsidRDefault="00493591" w:rsidP="008E58D4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e</w:t>
            </w:r>
            <w:r w:rsidR="00AC5EFD">
              <w:rPr>
                <w:rFonts w:ascii="Times New Roman" w:hAnsi="Times New Roman" w:cs="Times New Roman"/>
                <w:sz w:val="24"/>
                <w:szCs w:val="24"/>
              </w:rPr>
              <w:t>milebilir ürünlerde i</w:t>
            </w:r>
            <w:r w:rsidR="00AC5EFD" w:rsidRPr="008A77E9">
              <w:rPr>
                <w:rFonts w:ascii="Times New Roman" w:hAnsi="Times New Roman" w:cs="Times New Roman"/>
                <w:sz w:val="24"/>
                <w:szCs w:val="24"/>
              </w:rPr>
              <w:t xml:space="preserve">yileşmenin sonunda ürünü yara üzerinden çıkartmaya gerek kalmamalı, ürün vücut tarafından tamamen emilebilir olmalıdır. </w:t>
            </w:r>
          </w:p>
          <w:p w14:paraId="43E169C3" w14:textId="77777777" w:rsidR="00AC5EFD" w:rsidRDefault="00AC5EFD" w:rsidP="008E58D4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7E9">
              <w:rPr>
                <w:rFonts w:ascii="Times New Roman" w:hAnsi="Times New Roman" w:cs="Times New Roman"/>
                <w:sz w:val="24"/>
                <w:szCs w:val="24"/>
              </w:rPr>
              <w:t>Ürün yüksek derecede O₂ ve su buharı geçirgenliğine sahip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A33954" w14:textId="77777777" w:rsidR="00F72626" w:rsidRDefault="00F72626" w:rsidP="008E58D4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7E9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Pr="008A77E9">
              <w:rPr>
                <w:rFonts w:ascii="Times New Roman" w:hAnsi="Times New Roman" w:cs="Times New Roman"/>
                <w:sz w:val="24"/>
                <w:szCs w:val="24"/>
              </w:rPr>
              <w:t>skar</w:t>
            </w:r>
            <w:proofErr w:type="spellEnd"/>
            <w:r w:rsidRPr="008A77E9">
              <w:rPr>
                <w:rFonts w:ascii="Times New Roman" w:hAnsi="Times New Roman" w:cs="Times New Roman"/>
                <w:sz w:val="24"/>
                <w:szCs w:val="24"/>
              </w:rPr>
              <w:t xml:space="preserve"> oluşumunu azaltabilmelidir.</w:t>
            </w:r>
          </w:p>
          <w:p w14:paraId="45DB1D0A" w14:textId="6D3F28C2" w:rsidR="00F72626" w:rsidRPr="008A77E9" w:rsidRDefault="00493591" w:rsidP="008E58D4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F72626" w:rsidRPr="008A77E9">
              <w:rPr>
                <w:rFonts w:ascii="Times New Roman" w:hAnsi="Times New Roman" w:cs="Times New Roman"/>
                <w:sz w:val="24"/>
                <w:szCs w:val="24"/>
              </w:rPr>
              <w:t xml:space="preserve">ince profilli ve esnek olmalıdır. </w:t>
            </w:r>
          </w:p>
          <w:p w14:paraId="01F5D417" w14:textId="77777777" w:rsidR="00F72626" w:rsidRPr="008A77E9" w:rsidRDefault="00F72626" w:rsidP="008E58D4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7E9">
              <w:rPr>
                <w:rFonts w:ascii="Times New Roman" w:hAnsi="Times New Roman" w:cs="Times New Roman"/>
                <w:sz w:val="24"/>
                <w:szCs w:val="24"/>
              </w:rPr>
              <w:t>Ürün ağrı oluşumunu önemli ölçüde azaltmalıdır.</w:t>
            </w:r>
          </w:p>
          <w:p w14:paraId="4ED62675" w14:textId="2B0B8A6C" w:rsidR="00F72626" w:rsidRPr="008A77E9" w:rsidRDefault="00F72626" w:rsidP="008E58D4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7E9">
              <w:rPr>
                <w:rFonts w:ascii="Times New Roman" w:hAnsi="Times New Roman" w:cs="Times New Roman"/>
                <w:sz w:val="24"/>
                <w:szCs w:val="24"/>
              </w:rPr>
              <w:t xml:space="preserve"> Ürün</w:t>
            </w:r>
            <w:r w:rsidR="000A24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7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7E9"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 w:rsidRPr="008A77E9">
              <w:rPr>
                <w:rFonts w:ascii="Times New Roman" w:hAnsi="Times New Roman" w:cs="Times New Roman"/>
                <w:sz w:val="24"/>
                <w:szCs w:val="24"/>
              </w:rPr>
              <w:t xml:space="preserve"> etki veya doku </w:t>
            </w:r>
            <w:proofErr w:type="spellStart"/>
            <w:r w:rsidRPr="008A77E9">
              <w:rPr>
                <w:rFonts w:ascii="Times New Roman" w:hAnsi="Times New Roman" w:cs="Times New Roman"/>
                <w:sz w:val="24"/>
                <w:szCs w:val="24"/>
              </w:rPr>
              <w:t>iritasyonuna</w:t>
            </w:r>
            <w:proofErr w:type="spellEnd"/>
            <w:r w:rsidRPr="008A77E9">
              <w:rPr>
                <w:rFonts w:ascii="Times New Roman" w:hAnsi="Times New Roman" w:cs="Times New Roman"/>
                <w:sz w:val="24"/>
                <w:szCs w:val="24"/>
              </w:rPr>
              <w:t xml:space="preserve"> neden olmamalıdır. </w:t>
            </w:r>
          </w:p>
          <w:p w14:paraId="305D90F5" w14:textId="74CA1318" w:rsidR="00F72626" w:rsidRPr="00AC5EFD" w:rsidRDefault="00F72626" w:rsidP="008E58D4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7E9">
              <w:rPr>
                <w:rFonts w:ascii="Times New Roman" w:hAnsi="Times New Roman" w:cs="Times New Roman"/>
                <w:sz w:val="24"/>
                <w:szCs w:val="24"/>
              </w:rPr>
              <w:t xml:space="preserve"> Ürün</w:t>
            </w:r>
            <w:r w:rsidR="000A24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77E9">
              <w:rPr>
                <w:rFonts w:ascii="Times New Roman" w:hAnsi="Times New Roman" w:cs="Times New Roman"/>
                <w:sz w:val="24"/>
                <w:szCs w:val="24"/>
              </w:rPr>
              <w:t xml:space="preserve"> yanık etrafındaki sağlıklı dokuya zarar vermemelidir.</w:t>
            </w:r>
          </w:p>
        </w:tc>
      </w:tr>
      <w:tr w:rsidR="00F72626" w14:paraId="2F1E0A46" w14:textId="77777777" w:rsidTr="004B7494">
        <w:trPr>
          <w:trHeight w:val="1640"/>
        </w:trPr>
        <w:tc>
          <w:tcPr>
            <w:tcW w:w="1537" w:type="dxa"/>
          </w:tcPr>
          <w:p w14:paraId="690890DB" w14:textId="77777777" w:rsidR="00F72626" w:rsidRPr="004B7494" w:rsidRDefault="00F72626" w:rsidP="008E58D4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393B9397" w14:textId="77777777" w:rsidR="00F72626" w:rsidRPr="004B7494" w:rsidRDefault="00F72626" w:rsidP="008E58D4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C5D75A6" w14:textId="5325DF57" w:rsidR="00D9317E" w:rsidRDefault="00D9317E" w:rsidP="008E58D4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Ürün steril pakette ve tek kullanımlık olmalıdır.</w:t>
            </w:r>
          </w:p>
          <w:p w14:paraId="053CC5C9" w14:textId="077C733C" w:rsidR="00D9317E" w:rsidRDefault="00D9317E" w:rsidP="008E58D4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  <w:p w14:paraId="1B15D1CB" w14:textId="69D92B3C" w:rsidR="00F72626" w:rsidRPr="00F72626" w:rsidRDefault="00F72626" w:rsidP="008E58D4">
            <w:pPr>
              <w:pStyle w:val="ListeParagraf"/>
              <w:shd w:val="clear" w:color="auto" w:fill="FFFFFF"/>
              <w:spacing w:before="120" w:after="120"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936492" w:rsidRDefault="00331203" w:rsidP="008E58D4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31203" w:rsidRPr="00936492" w:rsidSect="00F82129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646BF" w14:textId="77777777" w:rsidR="007F502C" w:rsidRDefault="007F502C" w:rsidP="00B2517C">
      <w:pPr>
        <w:spacing w:after="0" w:line="240" w:lineRule="auto"/>
      </w:pPr>
      <w:r>
        <w:separator/>
      </w:r>
    </w:p>
  </w:endnote>
  <w:endnote w:type="continuationSeparator" w:id="0">
    <w:p w14:paraId="66178A99" w14:textId="77777777" w:rsidR="007F502C" w:rsidRDefault="007F502C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AE2F1" w14:textId="77777777" w:rsidR="007F502C" w:rsidRDefault="007F502C" w:rsidP="00B2517C">
      <w:pPr>
        <w:spacing w:after="0" w:line="240" w:lineRule="auto"/>
      </w:pPr>
      <w:r>
        <w:separator/>
      </w:r>
    </w:p>
  </w:footnote>
  <w:footnote w:type="continuationSeparator" w:id="0">
    <w:p w14:paraId="11005361" w14:textId="77777777" w:rsidR="007F502C" w:rsidRDefault="007F502C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0DDD" w14:textId="77777777" w:rsidR="008A77E9" w:rsidRPr="00D20980" w:rsidRDefault="008A77E9" w:rsidP="008A77E9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D20980">
      <w:rPr>
        <w:rFonts w:ascii="Times New Roman" w:hAnsi="Times New Roman" w:cs="Times New Roman"/>
        <w:b/>
        <w:sz w:val="24"/>
        <w:szCs w:val="24"/>
      </w:rPr>
      <w:t>SMT1230- DERİ BENZERİ, SENTETİK/HAYVAN KAYNAKLI</w:t>
    </w:r>
  </w:p>
  <w:p w14:paraId="23BC4C16" w14:textId="6B354E9D" w:rsidR="00B2517C" w:rsidRPr="00475817" w:rsidRDefault="00B2517C" w:rsidP="004758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A61B4"/>
    <w:multiLevelType w:val="hybridMultilevel"/>
    <w:tmpl w:val="012E8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3653"/>
    <w:multiLevelType w:val="hybridMultilevel"/>
    <w:tmpl w:val="A1BE7F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F15F32"/>
    <w:multiLevelType w:val="hybridMultilevel"/>
    <w:tmpl w:val="BC24249A"/>
    <w:lvl w:ilvl="0" w:tplc="8FF41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42866"/>
    <w:multiLevelType w:val="hybridMultilevel"/>
    <w:tmpl w:val="A98AA25E"/>
    <w:lvl w:ilvl="0" w:tplc="993401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3A23B21"/>
    <w:multiLevelType w:val="hybridMultilevel"/>
    <w:tmpl w:val="22EE7266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066FF"/>
    <w:multiLevelType w:val="hybridMultilevel"/>
    <w:tmpl w:val="97984DA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21D77"/>
    <w:multiLevelType w:val="hybridMultilevel"/>
    <w:tmpl w:val="2522F3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A117E"/>
    <w:multiLevelType w:val="hybridMultilevel"/>
    <w:tmpl w:val="770C9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A48D3"/>
    <w:multiLevelType w:val="hybridMultilevel"/>
    <w:tmpl w:val="35A08A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113D5"/>
    <w:multiLevelType w:val="hybridMultilevel"/>
    <w:tmpl w:val="4A82EB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40CE5"/>
    <w:multiLevelType w:val="hybridMultilevel"/>
    <w:tmpl w:val="D2AEFC7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0"/>
  </w:num>
  <w:num w:numId="6">
    <w:abstractNumId w:val="1"/>
  </w:num>
  <w:num w:numId="7">
    <w:abstractNumId w:val="19"/>
  </w:num>
  <w:num w:numId="8">
    <w:abstractNumId w:val="18"/>
  </w:num>
  <w:num w:numId="9">
    <w:abstractNumId w:val="10"/>
  </w:num>
  <w:num w:numId="10">
    <w:abstractNumId w:val="20"/>
  </w:num>
  <w:num w:numId="11">
    <w:abstractNumId w:val="11"/>
  </w:num>
  <w:num w:numId="12">
    <w:abstractNumId w:val="13"/>
  </w:num>
  <w:num w:numId="13">
    <w:abstractNumId w:val="5"/>
  </w:num>
  <w:num w:numId="14">
    <w:abstractNumId w:val="14"/>
  </w:num>
  <w:num w:numId="15">
    <w:abstractNumId w:val="6"/>
  </w:num>
  <w:num w:numId="16">
    <w:abstractNumId w:val="8"/>
  </w:num>
  <w:num w:numId="17">
    <w:abstractNumId w:val="2"/>
  </w:num>
  <w:num w:numId="18">
    <w:abstractNumId w:val="15"/>
  </w:num>
  <w:num w:numId="19">
    <w:abstractNumId w:val="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A2401"/>
    <w:rsid w:val="000D04A5"/>
    <w:rsid w:val="00104579"/>
    <w:rsid w:val="00194192"/>
    <w:rsid w:val="00195FEB"/>
    <w:rsid w:val="002618E3"/>
    <w:rsid w:val="002858A7"/>
    <w:rsid w:val="00295853"/>
    <w:rsid w:val="002B66F4"/>
    <w:rsid w:val="00311837"/>
    <w:rsid w:val="00331203"/>
    <w:rsid w:val="00370C51"/>
    <w:rsid w:val="003904DE"/>
    <w:rsid w:val="00397D83"/>
    <w:rsid w:val="00445ABB"/>
    <w:rsid w:val="00456801"/>
    <w:rsid w:val="00475817"/>
    <w:rsid w:val="00493591"/>
    <w:rsid w:val="004B7494"/>
    <w:rsid w:val="00503A04"/>
    <w:rsid w:val="005127F0"/>
    <w:rsid w:val="00534C5B"/>
    <w:rsid w:val="00561ABE"/>
    <w:rsid w:val="005752E6"/>
    <w:rsid w:val="005C0D2F"/>
    <w:rsid w:val="005E254C"/>
    <w:rsid w:val="005E426C"/>
    <w:rsid w:val="0060330E"/>
    <w:rsid w:val="006E75A5"/>
    <w:rsid w:val="00704839"/>
    <w:rsid w:val="00747A9B"/>
    <w:rsid w:val="007920EC"/>
    <w:rsid w:val="007C0463"/>
    <w:rsid w:val="007C6DFB"/>
    <w:rsid w:val="007D1576"/>
    <w:rsid w:val="007F502C"/>
    <w:rsid w:val="008A77E9"/>
    <w:rsid w:val="008E58D4"/>
    <w:rsid w:val="00936492"/>
    <w:rsid w:val="009904A3"/>
    <w:rsid w:val="00A0594E"/>
    <w:rsid w:val="00A07198"/>
    <w:rsid w:val="00A41EFD"/>
    <w:rsid w:val="00A76582"/>
    <w:rsid w:val="00AA45D2"/>
    <w:rsid w:val="00AC5EFD"/>
    <w:rsid w:val="00B2517C"/>
    <w:rsid w:val="00BA3150"/>
    <w:rsid w:val="00BD6076"/>
    <w:rsid w:val="00BD7BB0"/>
    <w:rsid w:val="00BF4EE4"/>
    <w:rsid w:val="00BF5AAE"/>
    <w:rsid w:val="00C60CF3"/>
    <w:rsid w:val="00D20980"/>
    <w:rsid w:val="00D21078"/>
    <w:rsid w:val="00D65AC9"/>
    <w:rsid w:val="00D9317E"/>
    <w:rsid w:val="00DE3FAB"/>
    <w:rsid w:val="00EB2F4F"/>
    <w:rsid w:val="00EB6DBC"/>
    <w:rsid w:val="00EC5A1E"/>
    <w:rsid w:val="00ED129F"/>
    <w:rsid w:val="00ED3775"/>
    <w:rsid w:val="00F66113"/>
    <w:rsid w:val="00F72626"/>
    <w:rsid w:val="00F82129"/>
    <w:rsid w:val="00F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95pt">
    <w:name w:val="Gövde metni + 9;5 pt"/>
    <w:basedOn w:val="VarsaylanParagrafYazTipi"/>
    <w:rsid w:val="00561ABE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46F98-12DF-41E4-AD3F-10589231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8</cp:revision>
  <dcterms:created xsi:type="dcterms:W3CDTF">2022-11-07T05:21:00Z</dcterms:created>
  <dcterms:modified xsi:type="dcterms:W3CDTF">2022-11-10T05:54:00Z</dcterms:modified>
</cp:coreProperties>
</file>