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85FEE" w:rsidRPr="00285FEE" w14:paraId="5791AC46" w14:textId="77777777" w:rsidTr="00285FEE">
        <w:trPr>
          <w:trHeight w:val="708"/>
        </w:trPr>
        <w:tc>
          <w:tcPr>
            <w:tcW w:w="1537" w:type="dxa"/>
          </w:tcPr>
          <w:p w14:paraId="6B57E4C5" w14:textId="77777777" w:rsidR="004B7494" w:rsidRPr="00285FE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5F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4DBD1383" w:rsidR="00311837" w:rsidRPr="00285FEE" w:rsidRDefault="00285FEE" w:rsidP="003B5D1E">
            <w:pPr>
              <w:pStyle w:val="ListeParagraf"/>
              <w:numPr>
                <w:ilvl w:val="0"/>
                <w:numId w:val="29"/>
              </w:numPr>
              <w:tabs>
                <w:tab w:val="left" w:pos="425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Mesane </w:t>
            </w:r>
            <w:proofErr w:type="spellStart"/>
            <w:r w:rsidRPr="00285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kateterizasyonu</w:t>
            </w:r>
            <w:proofErr w:type="spellEnd"/>
            <w:r w:rsidRPr="00285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sağlamak ama</w:t>
            </w:r>
            <w:r w:rsidR="004F3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cıyla tasarlanmış olmalıdır.</w:t>
            </w:r>
          </w:p>
        </w:tc>
      </w:tr>
      <w:tr w:rsidR="00285FEE" w:rsidRPr="00285FEE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285FE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5F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285FE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0DB25D2" w14:textId="09AD938C" w:rsidR="00285FEE" w:rsidRPr="00285FEE" w:rsidRDefault="00285FEE" w:rsidP="003B5D1E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Sonda uzun süreli kullanımlarda sertleşmemesi ve tahriş olmayı engellemesi için %100 silikondan veya doğal lateksten</w:t>
            </w:r>
            <w:r w:rsidR="00E47D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veya </w:t>
            </w:r>
            <w:proofErr w:type="spellStart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silikolateksten</w:t>
            </w:r>
            <w:proofErr w:type="spellEnd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yapılmış olmalı ve dokuda travma oluşturmamalıdır.</w:t>
            </w:r>
          </w:p>
          <w:p w14:paraId="11D8E40A" w14:textId="50B3DF3D" w:rsidR="007A0A40" w:rsidRPr="00285FEE" w:rsidRDefault="00285FEE" w:rsidP="003B5D1E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Sonda 3 yollu olmalı ve ucu en az 2 delikli olmalıdır.</w:t>
            </w:r>
          </w:p>
        </w:tc>
      </w:tr>
      <w:tr w:rsidR="004F355C" w:rsidRPr="00285FEE" w14:paraId="7F392F3C" w14:textId="77777777" w:rsidTr="004B7494">
        <w:trPr>
          <w:trHeight w:val="1640"/>
        </w:trPr>
        <w:tc>
          <w:tcPr>
            <w:tcW w:w="1537" w:type="dxa"/>
          </w:tcPr>
          <w:p w14:paraId="1844A981" w14:textId="77777777" w:rsidR="004F355C" w:rsidRPr="00285FEE" w:rsidRDefault="004F355C" w:rsidP="004F355C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5F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14:paraId="335A4084" w14:textId="77777777" w:rsidR="004F355C" w:rsidRPr="00285FEE" w:rsidRDefault="004F355C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99F8441" w14:textId="77777777" w:rsidR="004F355C" w:rsidRPr="00285FEE" w:rsidRDefault="004F355C" w:rsidP="003B5D1E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Yuvarlatılmış kapalı </w:t>
            </w:r>
            <w:proofErr w:type="spellStart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distal</w:t>
            </w:r>
            <w:proofErr w:type="spellEnd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ucu olmalı ve travma oluşturmayacak yumuşaklıkta olmalıdır.</w:t>
            </w:r>
          </w:p>
          <w:p w14:paraId="77A19E2E" w14:textId="77777777" w:rsidR="004F355C" w:rsidRPr="00285FEE" w:rsidRDefault="004F355C" w:rsidP="003B5D1E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</w:pPr>
            <w:r w:rsidRPr="00285FEE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Silikon sondalarda ürünün </w:t>
            </w:r>
            <w:proofErr w:type="spellStart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radyoopak</w:t>
            </w:r>
            <w:proofErr w:type="spellEnd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 dolgu ucu ve gövdesinde </w:t>
            </w:r>
            <w:proofErr w:type="spellStart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radyoopak</w:t>
            </w:r>
            <w:proofErr w:type="spellEnd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 çizgi bulunmalıdır.</w:t>
            </w:r>
          </w:p>
          <w:p w14:paraId="0E3E528F" w14:textId="77777777" w:rsidR="004F355C" w:rsidRPr="00285FEE" w:rsidRDefault="004F355C" w:rsidP="003B5D1E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Balonun üst sınırı ile sonda alt deliği arasındaki mesafe kısa olmalı, büyük numaralı sondalarda 1cm ± 2 mm aralık olmalı, balon şişirildiğinde mesane boynuna tam oturmalı ve mesanede asılı kalmamalıdır.</w:t>
            </w:r>
          </w:p>
          <w:p w14:paraId="07F1F791" w14:textId="77777777" w:rsidR="004F355C" w:rsidRPr="00285FEE" w:rsidRDefault="004F355C" w:rsidP="003B5D1E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10 numaraya kadar küçük sondalar </w:t>
            </w:r>
            <w:proofErr w:type="spellStart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mandrenli</w:t>
            </w:r>
            <w:proofErr w:type="spellEnd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olmalıdır. </w:t>
            </w:r>
          </w:p>
          <w:p w14:paraId="68B33151" w14:textId="77777777" w:rsidR="004F355C" w:rsidRPr="00285FEE" w:rsidRDefault="004F355C" w:rsidP="003B5D1E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Mandreni</w:t>
            </w:r>
            <w:proofErr w:type="spellEnd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olan küçük numaralı sondalar yumuşak olmalıdır.</w:t>
            </w:r>
          </w:p>
          <w:p w14:paraId="3D77E0BE" w14:textId="77777777" w:rsidR="004F355C" w:rsidRPr="00285FEE" w:rsidRDefault="004F355C" w:rsidP="003B5D1E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Büyük numaralı sondalar erkek </w:t>
            </w:r>
            <w:proofErr w:type="spellStart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üretrasına</w:t>
            </w:r>
            <w:proofErr w:type="spellEnd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kolayca takılabilecek sertlikte olmalı fakat bu sertlik dokuda travma oluşturacak kadar fazla olmamalıdır.</w:t>
            </w:r>
          </w:p>
          <w:p w14:paraId="107E2EEB" w14:textId="77777777" w:rsidR="004F355C" w:rsidRPr="00285FEE" w:rsidRDefault="004F355C" w:rsidP="003B5D1E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Balon kolay şişirilmeli, patlamamalı, sonda çıkarılırken balondaki su kolay ve tamamen boşalmalıdır.</w:t>
            </w:r>
          </w:p>
          <w:p w14:paraId="53DA995A" w14:textId="77777777" w:rsidR="004F355C" w:rsidRPr="00285FEE" w:rsidRDefault="004F355C" w:rsidP="003B5D1E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Balon şişirildiğinde sonda balonun tam ortasında kalmalıdır.</w:t>
            </w:r>
          </w:p>
          <w:p w14:paraId="043A0371" w14:textId="25B8333A" w:rsidR="004F355C" w:rsidRPr="00285FEE" w:rsidRDefault="004F355C" w:rsidP="003B5D1E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Balon kapasitesi sonda büyüklüğüne göre </w:t>
            </w:r>
            <w:r w:rsidR="00BB28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en fazla </w:t>
            </w:r>
            <w:r w:rsidR="006B6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60</w:t>
            </w:r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cc olmalı, balon tek taraflı değil, lümen çevresinde simetrik şişmelidir.</w:t>
            </w:r>
          </w:p>
          <w:p w14:paraId="2869D5BB" w14:textId="4A96D717" w:rsidR="004F355C" w:rsidRPr="004F355C" w:rsidRDefault="004F355C" w:rsidP="003B5D1E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Balonu şişirme işlemi sırasında enjektörle sıvı ileri doğru verilirken kolayca şişmeli, </w:t>
            </w:r>
            <w:proofErr w:type="spellStart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extra</w:t>
            </w:r>
            <w:proofErr w:type="spellEnd"/>
            <w:r w:rsidRPr="00285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bir güç gerektirmemelidir.</w:t>
            </w:r>
          </w:p>
        </w:tc>
      </w:tr>
      <w:tr w:rsidR="00285FEE" w:rsidRPr="00285FEE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285FE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5F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Teknik Özellikleri: </w:t>
            </w:r>
          </w:p>
          <w:p w14:paraId="393B9397" w14:textId="77777777" w:rsidR="004B7494" w:rsidRPr="00285FE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96C641" w14:textId="77777777" w:rsidR="00285FEE" w:rsidRPr="00BB286D" w:rsidRDefault="00285FEE" w:rsidP="00BB286D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</w:pPr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Balon şişirildikten sonra valf sondada sabit kalmalı, sondadan ayrılmamalı ya da valf enjektöre takılıp geri çıkmamalı ve valf balonu şişirme işlemini zorlaştırmamalıdır.</w:t>
            </w:r>
          </w:p>
          <w:p w14:paraId="7140A0A6" w14:textId="77777777" w:rsidR="00285FEE" w:rsidRPr="00BB286D" w:rsidRDefault="00285FEE" w:rsidP="00BB286D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</w:pPr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İdrar sondasının torbayla bağlantı kısmı </w:t>
            </w:r>
            <w:proofErr w:type="spellStart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ürometreye</w:t>
            </w:r>
            <w:proofErr w:type="spellEnd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 rahat takılabilmelidir.</w:t>
            </w:r>
          </w:p>
          <w:p w14:paraId="575FF5DE" w14:textId="66B6C894" w:rsidR="00285FEE" w:rsidRPr="00BB286D" w:rsidRDefault="00285FEE" w:rsidP="00BB286D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</w:pPr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Sondanın hem dış hem iç paketi, steril tekniği bozmadan, kolay açılabilir nitelikte olmalıdır. (İç paketinin her iki tarafın en kısmında 5(±2) </w:t>
            </w:r>
            <w:proofErr w:type="spellStart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cm’lik</w:t>
            </w:r>
            <w:proofErr w:type="spellEnd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 çekince kolayca kopacak şekilde kesme işareti olmalıdır.)</w:t>
            </w:r>
          </w:p>
          <w:p w14:paraId="3EEB3BA9" w14:textId="77777777" w:rsidR="003B5D1E" w:rsidRDefault="00285FEE" w:rsidP="00BB286D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</w:pPr>
            <w:r w:rsidRPr="00285FEE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Sondanın çapı ve balonun hacim kapasite aralığı sondanın “Y” ucunda belirtilmiş olmalıdır.</w:t>
            </w:r>
          </w:p>
          <w:p w14:paraId="013AB79A" w14:textId="77777777" w:rsidR="004F355C" w:rsidRDefault="004F355C" w:rsidP="00BB286D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</w:pPr>
            <w:r w:rsidRPr="003B5D1E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Büyük olması gereken iki deliğin çapı pıhtı veya doku parçalarını rahat direne edebilecek şekilde en az lümen genişliği kadar olmalı ve bu iki delik sondanın uzun eksenine göre ardı ardına </w:t>
            </w:r>
            <w:r w:rsidR="003B5D1E" w:rsidRPr="003B5D1E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veya karşılıklı gelecek şekilde olmalıdır.</w:t>
            </w:r>
          </w:p>
          <w:p w14:paraId="44A23EAD" w14:textId="0ABD352A" w:rsidR="00BB286D" w:rsidRPr="00BB286D" w:rsidRDefault="00BB286D" w:rsidP="00BB286D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</w:pPr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Kanama anında basınçlı sonda </w:t>
            </w:r>
            <w:proofErr w:type="spellStart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irigasyonu</w:t>
            </w:r>
            <w:proofErr w:type="spellEnd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 yapıldığında çalışma kanalları pıhtı alınmasına uygun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 </w:t>
            </w:r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lümen direncine sahip olmalı ve kanalın </w:t>
            </w:r>
            <w:proofErr w:type="spellStart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kollabe</w:t>
            </w:r>
            <w:proofErr w:type="spellEnd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 olmasına izin vermeyecek sertlikte olmalıdır.</w:t>
            </w:r>
          </w:p>
          <w:p w14:paraId="1B15D1CB" w14:textId="17AD4A14" w:rsidR="00BB286D" w:rsidRPr="00BB286D" w:rsidRDefault="00BB286D" w:rsidP="00BB286D">
            <w:pPr>
              <w:numPr>
                <w:ilvl w:val="0"/>
                <w:numId w:val="29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</w:pPr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Sonda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,</w:t>
            </w:r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 balonu şişirildikten sonra </w:t>
            </w:r>
            <w:proofErr w:type="spellStart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traksyon</w:t>
            </w:r>
            <w:proofErr w:type="spellEnd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 amaçlı gerildiğinde yıkama kanalından verilen </w:t>
            </w:r>
            <w:proofErr w:type="spellStart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irigasyon</w:t>
            </w:r>
            <w:proofErr w:type="spellEnd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 sıvısı yeterli hızda akmaya devam etmelidir. Tahliye kanalından negatif basınç uygulandığında </w:t>
            </w:r>
            <w:proofErr w:type="spellStart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>kollabe</w:t>
            </w:r>
            <w:proofErr w:type="spellEnd"/>
            <w:r w:rsidRPr="00BB286D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tr-TR"/>
              </w:rPr>
              <w:t xml:space="preserve"> olmamalıdır.</w:t>
            </w:r>
          </w:p>
        </w:tc>
      </w:tr>
      <w:tr w:rsidR="00285FEE" w:rsidRPr="00285FEE" w14:paraId="17A5157A" w14:textId="77777777" w:rsidTr="00285FEE">
        <w:trPr>
          <w:trHeight w:val="741"/>
        </w:trPr>
        <w:tc>
          <w:tcPr>
            <w:tcW w:w="1537" w:type="dxa"/>
          </w:tcPr>
          <w:p w14:paraId="2E7CFBBE" w14:textId="77777777" w:rsidR="004B7494" w:rsidRPr="00285FE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5F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Hükümler:</w:t>
            </w:r>
          </w:p>
          <w:p w14:paraId="0BD27979" w14:textId="77777777" w:rsidR="004B7494" w:rsidRPr="00285FEE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3998A66" w14:textId="77777777" w:rsidR="00195FEB" w:rsidRDefault="00285FEE" w:rsidP="003B5D1E">
            <w:pPr>
              <w:pStyle w:val="ListeParagraf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5F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Steril ve orijinal ambalajında olmalıdır.</w:t>
            </w:r>
          </w:p>
          <w:p w14:paraId="1B153529" w14:textId="3F6CD1B8" w:rsidR="00E47D58" w:rsidRPr="00285FEE" w:rsidRDefault="00E47D58" w:rsidP="003B5D1E">
            <w:pPr>
              <w:pStyle w:val="ListeParagraf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7D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285FEE" w:rsidRDefault="00331203" w:rsidP="00331203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285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B001" w14:textId="77777777" w:rsidR="00631D82" w:rsidRDefault="00631D82" w:rsidP="00B2517C">
      <w:pPr>
        <w:spacing w:after="0" w:line="240" w:lineRule="auto"/>
      </w:pPr>
      <w:r>
        <w:separator/>
      </w:r>
    </w:p>
  </w:endnote>
  <w:endnote w:type="continuationSeparator" w:id="0">
    <w:p w14:paraId="7A0FDD2B" w14:textId="77777777" w:rsidR="00631D82" w:rsidRDefault="00631D82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C20B" w14:textId="77777777" w:rsidR="004F355C" w:rsidRDefault="004F35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9583" w14:textId="77777777" w:rsidR="004F355C" w:rsidRDefault="004F35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9A2B" w14:textId="77777777" w:rsidR="004F355C" w:rsidRDefault="004F35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2541" w14:textId="77777777" w:rsidR="00631D82" w:rsidRDefault="00631D82" w:rsidP="00B2517C">
      <w:pPr>
        <w:spacing w:after="0" w:line="240" w:lineRule="auto"/>
      </w:pPr>
      <w:r>
        <w:separator/>
      </w:r>
    </w:p>
  </w:footnote>
  <w:footnote w:type="continuationSeparator" w:id="0">
    <w:p w14:paraId="6FCE7E36" w14:textId="77777777" w:rsidR="00631D82" w:rsidRDefault="00631D82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16FF" w14:textId="77777777" w:rsidR="004F355C" w:rsidRDefault="004F35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4C16" w14:textId="3ECE4139" w:rsidR="00B2517C" w:rsidRPr="006528D4" w:rsidRDefault="00285FEE" w:rsidP="00285FEE">
    <w:pPr>
      <w:contextualSpacing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6528D4">
      <w:rPr>
        <w:rFonts w:ascii="Times New Roman" w:eastAsia="Times New Roman" w:hAnsi="Times New Roman" w:cs="Times New Roman"/>
        <w:b/>
        <w:sz w:val="24"/>
        <w:szCs w:val="24"/>
        <w:lang w:eastAsia="tr-TR"/>
      </w:rPr>
      <w:t>SMT1151 FOLEY SONDA, ÜÇ YOLLU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CF28" w14:textId="77777777" w:rsidR="004F355C" w:rsidRDefault="004F35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93E4"/>
    <w:multiLevelType w:val="singleLevel"/>
    <w:tmpl w:val="027193E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 w15:restartNumberingAfterBreak="0">
    <w:nsid w:val="064536EC"/>
    <w:multiLevelType w:val="hybridMultilevel"/>
    <w:tmpl w:val="883842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0295A"/>
    <w:multiLevelType w:val="hybridMultilevel"/>
    <w:tmpl w:val="34C838D4"/>
    <w:lvl w:ilvl="0" w:tplc="027193E4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147C2"/>
    <w:multiLevelType w:val="hybridMultilevel"/>
    <w:tmpl w:val="3E7EEC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3259CF"/>
    <w:multiLevelType w:val="hybridMultilevel"/>
    <w:tmpl w:val="B6489E4C"/>
    <w:lvl w:ilvl="0" w:tplc="027193E4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1E74446"/>
    <w:multiLevelType w:val="hybridMultilevel"/>
    <w:tmpl w:val="D34CB0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70E64"/>
    <w:multiLevelType w:val="hybridMultilevel"/>
    <w:tmpl w:val="BCB28C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301BE"/>
    <w:multiLevelType w:val="hybridMultilevel"/>
    <w:tmpl w:val="E9E213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54581"/>
    <w:multiLevelType w:val="hybridMultilevel"/>
    <w:tmpl w:val="6E0059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D2B91"/>
    <w:multiLevelType w:val="hybridMultilevel"/>
    <w:tmpl w:val="05029492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90796"/>
    <w:multiLevelType w:val="hybridMultilevel"/>
    <w:tmpl w:val="5860F4A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40CE5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535052"/>
    <w:multiLevelType w:val="hybridMultilevel"/>
    <w:tmpl w:val="622EF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A31BF"/>
    <w:multiLevelType w:val="hybridMultilevel"/>
    <w:tmpl w:val="0E7E68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B383E"/>
    <w:multiLevelType w:val="hybridMultilevel"/>
    <w:tmpl w:val="B2D65D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812F0"/>
    <w:multiLevelType w:val="hybridMultilevel"/>
    <w:tmpl w:val="A78893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C1B81"/>
    <w:multiLevelType w:val="hybridMultilevel"/>
    <w:tmpl w:val="BCB28C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0"/>
  </w:num>
  <w:num w:numId="6">
    <w:abstractNumId w:val="3"/>
  </w:num>
  <w:num w:numId="7">
    <w:abstractNumId w:val="22"/>
  </w:num>
  <w:num w:numId="8">
    <w:abstractNumId w:val="19"/>
  </w:num>
  <w:num w:numId="9">
    <w:abstractNumId w:val="10"/>
  </w:num>
  <w:num w:numId="10">
    <w:abstractNumId w:val="24"/>
  </w:num>
  <w:num w:numId="11">
    <w:abstractNumId w:val="11"/>
  </w:num>
  <w:num w:numId="12">
    <w:abstractNumId w:val="14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7"/>
  </w:num>
  <w:num w:numId="16">
    <w:abstractNumId w:val="4"/>
  </w:num>
  <w:num w:numId="17">
    <w:abstractNumId w:val="13"/>
  </w:num>
  <w:num w:numId="18">
    <w:abstractNumId w:val="5"/>
  </w:num>
  <w:num w:numId="19">
    <w:abstractNumId w:val="27"/>
  </w:num>
  <w:num w:numId="20">
    <w:abstractNumId w:val="15"/>
  </w:num>
  <w:num w:numId="21">
    <w:abstractNumId w:val="2"/>
  </w:num>
  <w:num w:numId="22">
    <w:abstractNumId w:val="2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7"/>
  </w:num>
  <w:num w:numId="26">
    <w:abstractNumId w:val="9"/>
  </w:num>
  <w:num w:numId="27">
    <w:abstractNumId w:val="16"/>
  </w:num>
  <w:num w:numId="28">
    <w:abstractNumId w:val="1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3286"/>
    <w:rsid w:val="000B31C0"/>
    <w:rsid w:val="000D04A5"/>
    <w:rsid w:val="00104579"/>
    <w:rsid w:val="00194192"/>
    <w:rsid w:val="00195FEB"/>
    <w:rsid w:val="001F0863"/>
    <w:rsid w:val="002618E3"/>
    <w:rsid w:val="002858A7"/>
    <w:rsid w:val="00285FEE"/>
    <w:rsid w:val="002B66F4"/>
    <w:rsid w:val="00302378"/>
    <w:rsid w:val="00311837"/>
    <w:rsid w:val="00331203"/>
    <w:rsid w:val="00371515"/>
    <w:rsid w:val="003904DE"/>
    <w:rsid w:val="003B5D1E"/>
    <w:rsid w:val="00445ABB"/>
    <w:rsid w:val="004658D4"/>
    <w:rsid w:val="004B7494"/>
    <w:rsid w:val="004F355C"/>
    <w:rsid w:val="00554109"/>
    <w:rsid w:val="00576B06"/>
    <w:rsid w:val="00592312"/>
    <w:rsid w:val="005C0D2F"/>
    <w:rsid w:val="005E254C"/>
    <w:rsid w:val="005E426C"/>
    <w:rsid w:val="0060330E"/>
    <w:rsid w:val="00631D82"/>
    <w:rsid w:val="006528D4"/>
    <w:rsid w:val="006B6F46"/>
    <w:rsid w:val="00706358"/>
    <w:rsid w:val="007262D0"/>
    <w:rsid w:val="00747A9B"/>
    <w:rsid w:val="00775AD4"/>
    <w:rsid w:val="007920EC"/>
    <w:rsid w:val="007A0A40"/>
    <w:rsid w:val="007C0463"/>
    <w:rsid w:val="008309FE"/>
    <w:rsid w:val="008809A1"/>
    <w:rsid w:val="00936492"/>
    <w:rsid w:val="009904A3"/>
    <w:rsid w:val="00A0594E"/>
    <w:rsid w:val="00A065E0"/>
    <w:rsid w:val="00A76582"/>
    <w:rsid w:val="00A970E7"/>
    <w:rsid w:val="00AE4351"/>
    <w:rsid w:val="00B2517C"/>
    <w:rsid w:val="00BA3150"/>
    <w:rsid w:val="00BB286D"/>
    <w:rsid w:val="00BC0AD6"/>
    <w:rsid w:val="00BD6076"/>
    <w:rsid w:val="00BF4EE4"/>
    <w:rsid w:val="00BF5AAE"/>
    <w:rsid w:val="00C60CF3"/>
    <w:rsid w:val="00CB2595"/>
    <w:rsid w:val="00CD5A02"/>
    <w:rsid w:val="00D173B5"/>
    <w:rsid w:val="00D21078"/>
    <w:rsid w:val="00D47C93"/>
    <w:rsid w:val="00DE3FAB"/>
    <w:rsid w:val="00E41CBF"/>
    <w:rsid w:val="00E47D58"/>
    <w:rsid w:val="00E52BB6"/>
    <w:rsid w:val="00ED3775"/>
    <w:rsid w:val="00F83797"/>
    <w:rsid w:val="00F90402"/>
    <w:rsid w:val="00FD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85008-65A4-4D87-B11D-CA58088B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2021-11-26T11:19:00Z</dcterms:created>
  <dcterms:modified xsi:type="dcterms:W3CDTF">2021-11-26T11:19:00Z</dcterms:modified>
</cp:coreProperties>
</file>