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784CD654" w14:textId="77777777" w:rsidTr="006F1EA7">
        <w:trPr>
          <w:trHeight w:val="1134"/>
        </w:trPr>
        <w:tc>
          <w:tcPr>
            <w:tcW w:w="1537" w:type="dxa"/>
          </w:tcPr>
          <w:p w14:paraId="351158F5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58E89E4" w14:textId="3AFD2259" w:rsidR="0038792A" w:rsidRPr="005E72A1" w:rsidRDefault="006F1EA7" w:rsidP="006F1EA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0463E3">
              <w:rPr>
                <w:rFonts w:ascii="Times New Roman" w:hAnsi="Times New Roman" w:cs="Times New Roman"/>
                <w:sz w:val="24"/>
                <w:szCs w:val="24"/>
              </w:rPr>
              <w:t>plevral</w:t>
            </w:r>
            <w:proofErr w:type="spellEnd"/>
            <w:r w:rsidR="000463E3">
              <w:rPr>
                <w:rFonts w:ascii="Times New Roman" w:hAnsi="Times New Roman" w:cs="Times New Roman"/>
                <w:sz w:val="24"/>
                <w:szCs w:val="24"/>
              </w:rPr>
              <w:t xml:space="preserve"> yaprakların </w:t>
            </w:r>
            <w:proofErr w:type="spellStart"/>
            <w:r w:rsidR="000463E3">
              <w:rPr>
                <w:rFonts w:ascii="Times New Roman" w:hAnsi="Times New Roman" w:cs="Times New Roman"/>
                <w:sz w:val="24"/>
                <w:szCs w:val="24"/>
              </w:rPr>
              <w:t>sineşi</w:t>
            </w:r>
            <w:proofErr w:type="spellEnd"/>
            <w:r w:rsidR="000463E3">
              <w:rPr>
                <w:rFonts w:ascii="Times New Roman" w:hAnsi="Times New Roman" w:cs="Times New Roman"/>
                <w:sz w:val="24"/>
                <w:szCs w:val="24"/>
              </w:rPr>
              <w:t xml:space="preserve"> oluşturarak </w:t>
            </w:r>
            <w:proofErr w:type="spellStart"/>
            <w:r w:rsidR="000463E3">
              <w:rPr>
                <w:rFonts w:ascii="Times New Roman" w:hAnsi="Times New Roman" w:cs="Times New Roman"/>
                <w:sz w:val="24"/>
                <w:szCs w:val="24"/>
              </w:rPr>
              <w:t>plevral</w:t>
            </w:r>
            <w:proofErr w:type="spellEnd"/>
            <w:r w:rsidR="000463E3">
              <w:rPr>
                <w:rFonts w:ascii="Times New Roman" w:hAnsi="Times New Roman" w:cs="Times New Roman"/>
                <w:sz w:val="24"/>
                <w:szCs w:val="24"/>
              </w:rPr>
              <w:t xml:space="preserve"> boşluğun kapatılmasını sağlamak </w:t>
            </w: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üzere tasarlanmış olmalıdır.</w:t>
            </w:r>
          </w:p>
        </w:tc>
      </w:tr>
      <w:tr w:rsidR="0038792A" w:rsidRPr="003A25E2" w14:paraId="6C94B7B4" w14:textId="77777777" w:rsidTr="00547039">
        <w:trPr>
          <w:trHeight w:val="1259"/>
        </w:trPr>
        <w:tc>
          <w:tcPr>
            <w:tcW w:w="1537" w:type="dxa"/>
          </w:tcPr>
          <w:p w14:paraId="36C740F0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5130ABC" w14:textId="1327A662" w:rsidR="00121932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Erimez özellikte olmalı, asbest ve </w:t>
            </w: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endotoksin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7326AF80" w14:textId="6DD12E88" w:rsidR="00FF2DED" w:rsidRPr="005E72A1" w:rsidRDefault="00FF2DED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en az 1 gram olmalıdır.</w:t>
            </w:r>
          </w:p>
          <w:p w14:paraId="168F9615" w14:textId="77777777" w:rsidR="00121932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Koruma kapağı alüminyum olmalı, ürün ve paketlemede lateks içerikli malzeme bulunmamalıdır.</w:t>
            </w:r>
          </w:p>
          <w:p w14:paraId="1D7D578F" w14:textId="77777777" w:rsidR="00695A4A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Luzenac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türü kimyasal </w:t>
            </w: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plörodezi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amaçlı pudradan imal edilmiş olmalıdır.</w:t>
            </w:r>
          </w:p>
        </w:tc>
      </w:tr>
      <w:tr w:rsidR="0038792A" w:rsidRPr="003A25E2" w14:paraId="3AD2EEAF" w14:textId="77777777" w:rsidTr="006F1EA7">
        <w:trPr>
          <w:trHeight w:val="1640"/>
        </w:trPr>
        <w:tc>
          <w:tcPr>
            <w:tcW w:w="1537" w:type="dxa"/>
          </w:tcPr>
          <w:p w14:paraId="20585B6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8B7E86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25C34D3" w14:textId="77777777" w:rsidR="00121932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Lazer </w:t>
            </w: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refraction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yöntemiyle yapılan ölçüme göre, hacimsel olarak ortalama partikül büyüklüğü uygun olmalıdır.</w:t>
            </w:r>
          </w:p>
          <w:p w14:paraId="6663687A" w14:textId="77777777" w:rsidR="00121932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Kalıcı biçimde plevranın yapışmasını sağlamalıdır.</w:t>
            </w:r>
          </w:p>
          <w:p w14:paraId="0EAC0AC2" w14:textId="77777777" w:rsidR="00121932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Test edilmiş spesifik bir </w:t>
            </w: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granülometrisi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7925604E" w14:textId="77777777" w:rsidR="00121932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Lokal nekroz riski olmamalıdır.</w:t>
            </w:r>
          </w:p>
          <w:p w14:paraId="29EC9A81" w14:textId="77777777" w:rsidR="0038792A" w:rsidRPr="005E72A1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Granülometrisi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parictal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plevra üzerindeki sistemik </w:t>
            </w:r>
            <w:proofErr w:type="spellStart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migrasyon</w:t>
            </w:r>
            <w:proofErr w:type="spellEnd"/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 riskini azaltmalıdır.</w:t>
            </w:r>
          </w:p>
          <w:p w14:paraId="74F01E9A" w14:textId="7DD983B0" w:rsidR="00B525D2" w:rsidRPr="00B525D2" w:rsidRDefault="00121932" w:rsidP="00B525D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>Vakumlu ambalajı basınca dayanıklı sızdırmaz, bükülmez, ezilmez yapıda sert ve sağlam olmalıdır.</w:t>
            </w:r>
          </w:p>
        </w:tc>
      </w:tr>
      <w:tr w:rsidR="0038792A" w:rsidRPr="003A25E2" w14:paraId="016FBAAD" w14:textId="77777777" w:rsidTr="006F1EA7">
        <w:trPr>
          <w:trHeight w:val="1025"/>
        </w:trPr>
        <w:tc>
          <w:tcPr>
            <w:tcW w:w="1537" w:type="dxa"/>
          </w:tcPr>
          <w:p w14:paraId="491B896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073792E" w14:textId="79FEA5FC" w:rsidR="00121932" w:rsidRDefault="00121932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1">
              <w:rPr>
                <w:rFonts w:ascii="Times New Roman" w:hAnsi="Times New Roman" w:cs="Times New Roman"/>
                <w:sz w:val="24"/>
                <w:szCs w:val="24"/>
              </w:rPr>
              <w:t xml:space="preserve">Gamma sterilizasyon yöntemiyle steril edilmiş olmalıdır. </w:t>
            </w:r>
          </w:p>
          <w:p w14:paraId="28FCB31A" w14:textId="046DC255" w:rsidR="0038792A" w:rsidRPr="000C6A58" w:rsidRDefault="000463E3" w:rsidP="0012193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 ambalajı üzerinde son kullanma tarihi, UBB ve LOT bilgileri olmalıdır.</w:t>
            </w:r>
            <w:bookmarkStart w:id="0" w:name="_GoBack"/>
            <w:bookmarkEnd w:id="0"/>
          </w:p>
        </w:tc>
      </w:tr>
    </w:tbl>
    <w:p w14:paraId="3659243D" w14:textId="77777777" w:rsidR="00121932" w:rsidRPr="005E72A1" w:rsidRDefault="00121932" w:rsidP="0012193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1C9">
        <w:rPr>
          <w:b/>
          <w:sz w:val="24"/>
          <w:szCs w:val="24"/>
          <w:shd w:val="clear" w:color="auto" w:fill="FFFFFF"/>
        </w:rPr>
        <w:t xml:space="preserve"> </w:t>
      </w:r>
      <w:r w:rsidRPr="005E72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SMT1117 PUDRA, PNÖMOTORAKS İÇİN, STERİL</w:t>
      </w:r>
    </w:p>
    <w:p w14:paraId="14D00424" w14:textId="77777777" w:rsidR="00695A4A" w:rsidRPr="00BC394C" w:rsidRDefault="00695A4A" w:rsidP="00695A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</w:pPr>
      <w:r w:rsidRPr="00BC39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14:paraId="0B3B9F11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1F551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A227" w14:textId="77777777" w:rsidR="00394492" w:rsidRDefault="00394492" w:rsidP="0038792A">
      <w:pPr>
        <w:spacing w:after="0" w:line="240" w:lineRule="auto"/>
      </w:pPr>
      <w:r>
        <w:separator/>
      </w:r>
    </w:p>
  </w:endnote>
  <w:endnote w:type="continuationSeparator" w:id="0">
    <w:p w14:paraId="74F55273" w14:textId="77777777" w:rsidR="00394492" w:rsidRDefault="0039449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29E15" w14:textId="77777777" w:rsidR="00394492" w:rsidRDefault="00394492" w:rsidP="0038792A">
      <w:pPr>
        <w:spacing w:after="0" w:line="240" w:lineRule="auto"/>
      </w:pPr>
      <w:r>
        <w:separator/>
      </w:r>
    </w:p>
  </w:footnote>
  <w:footnote w:type="continuationSeparator" w:id="0">
    <w:p w14:paraId="121A613E" w14:textId="77777777" w:rsidR="00394492" w:rsidRDefault="00394492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6C6"/>
    <w:multiLevelType w:val="hybridMultilevel"/>
    <w:tmpl w:val="2718465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51D16"/>
    <w:multiLevelType w:val="hybridMultilevel"/>
    <w:tmpl w:val="D82230E8"/>
    <w:lvl w:ilvl="0" w:tplc="041F000F">
      <w:start w:val="1"/>
      <w:numFmt w:val="decimal"/>
      <w:lvlText w:val="%1."/>
      <w:lvlJc w:val="left"/>
      <w:pPr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11B3C"/>
    <w:multiLevelType w:val="hybridMultilevel"/>
    <w:tmpl w:val="F95AB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5526A"/>
    <w:multiLevelType w:val="hybridMultilevel"/>
    <w:tmpl w:val="A4B66E1A"/>
    <w:lvl w:ilvl="0" w:tplc="7E7CD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63E3"/>
    <w:rsid w:val="0005037F"/>
    <w:rsid w:val="000633B5"/>
    <w:rsid w:val="000C6A58"/>
    <w:rsid w:val="00121932"/>
    <w:rsid w:val="001307EB"/>
    <w:rsid w:val="003136C5"/>
    <w:rsid w:val="003709E5"/>
    <w:rsid w:val="003869CB"/>
    <w:rsid w:val="0038792A"/>
    <w:rsid w:val="00394492"/>
    <w:rsid w:val="003A25E2"/>
    <w:rsid w:val="00434238"/>
    <w:rsid w:val="00464374"/>
    <w:rsid w:val="00547039"/>
    <w:rsid w:val="005B42F8"/>
    <w:rsid w:val="005E72A1"/>
    <w:rsid w:val="00695A4A"/>
    <w:rsid w:val="006F1EA7"/>
    <w:rsid w:val="0096546C"/>
    <w:rsid w:val="00B525D2"/>
    <w:rsid w:val="00B93968"/>
    <w:rsid w:val="00C8674C"/>
    <w:rsid w:val="00CD6693"/>
    <w:rsid w:val="00DF7E83"/>
    <w:rsid w:val="00E3230A"/>
    <w:rsid w:val="00EF6759"/>
    <w:rsid w:val="00F07528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2004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character" w:customStyle="1" w:styleId="Gvdemetni4">
    <w:name w:val="Gövde metni (4)_"/>
    <w:basedOn w:val="VarsaylanParagrafYazTipi"/>
    <w:link w:val="Gvdemetni40"/>
    <w:rsid w:val="00B93968"/>
    <w:rPr>
      <w:rFonts w:ascii="Lucida Sans Unicode" w:eastAsia="Lucida Sans Unicode" w:hAnsi="Lucida Sans Unicode" w:cs="Lucida Sans Unicode"/>
      <w:b/>
      <w:bCs/>
      <w:spacing w:val="7"/>
      <w:sz w:val="15"/>
      <w:szCs w:val="15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B93968"/>
    <w:pPr>
      <w:widowControl w:val="0"/>
      <w:shd w:val="clear" w:color="auto" w:fill="FFFFFF"/>
      <w:spacing w:before="180" w:after="0" w:line="306" w:lineRule="exact"/>
      <w:ind w:hanging="360"/>
      <w:jc w:val="both"/>
    </w:pPr>
    <w:rPr>
      <w:rFonts w:ascii="Lucida Sans Unicode" w:eastAsia="Lucida Sans Unicode" w:hAnsi="Lucida Sans Unicode" w:cs="Lucida Sans Unicode"/>
      <w:b/>
      <w:bCs/>
      <w:spacing w:val="7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6</cp:revision>
  <dcterms:created xsi:type="dcterms:W3CDTF">2024-11-28T11:53:00Z</dcterms:created>
  <dcterms:modified xsi:type="dcterms:W3CDTF">2024-12-02T11:29:00Z</dcterms:modified>
</cp:coreProperties>
</file>