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943F" w14:textId="77777777" w:rsidR="00881227" w:rsidRPr="00F34ADA" w:rsidRDefault="00881227" w:rsidP="00881227">
      <w:pPr>
        <w:pStyle w:val="stBilgi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ADA">
        <w:rPr>
          <w:rFonts w:ascii="Times New Roman" w:hAnsi="Times New Roman" w:cs="Times New Roman"/>
          <w:b/>
          <w:sz w:val="24"/>
          <w:szCs w:val="24"/>
        </w:rPr>
        <w:t>SMT1035 BRONŞ DİLATASYON BALONU</w:t>
      </w:r>
    </w:p>
    <w:tbl>
      <w:tblPr>
        <w:tblpPr w:leftFromText="141" w:rightFromText="141" w:vertAnchor="page" w:horzAnchor="margin" w:tblpY="261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34ADA" w14:paraId="7F93B034" w14:textId="77777777" w:rsidTr="00F34ADA">
        <w:trPr>
          <w:trHeight w:val="708"/>
        </w:trPr>
        <w:tc>
          <w:tcPr>
            <w:tcW w:w="1537" w:type="dxa"/>
          </w:tcPr>
          <w:p w14:paraId="6236E776" w14:textId="77777777" w:rsidR="00F34ADA" w:rsidRPr="00070380" w:rsidRDefault="00F34ADA" w:rsidP="00F34A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F5A8B02" w14:textId="77777777" w:rsidR="00F34ADA" w:rsidRPr="00190DAC" w:rsidRDefault="00F34ADA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AC"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trakea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bronşiyal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sistemdeki darlıkları genişletmek için tasarlanmış olmalıdır.</w:t>
            </w:r>
          </w:p>
        </w:tc>
      </w:tr>
      <w:tr w:rsidR="00F34ADA" w14:paraId="3CA2B39D" w14:textId="77777777" w:rsidTr="00F34ADA">
        <w:trPr>
          <w:trHeight w:val="1333"/>
        </w:trPr>
        <w:tc>
          <w:tcPr>
            <w:tcW w:w="1537" w:type="dxa"/>
          </w:tcPr>
          <w:p w14:paraId="5FDBAB0F" w14:textId="77777777" w:rsidR="00F34ADA" w:rsidRPr="004B7494" w:rsidRDefault="00F34ADA" w:rsidP="00F34A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93E3525" w14:textId="77777777" w:rsidR="00F34ADA" w:rsidRPr="00190DAC" w:rsidRDefault="00F34ADA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C">
              <w:rPr>
                <w:rFonts w:ascii="Times New Roman" w:hAnsi="Times New Roman"/>
                <w:sz w:val="24"/>
                <w:szCs w:val="24"/>
              </w:rPr>
              <w:t>Lateks içermeyen malzemeden imal edilmiş olmalıdır.</w:t>
            </w:r>
          </w:p>
          <w:p w14:paraId="328985FD" w14:textId="77777777" w:rsidR="00F34ADA" w:rsidRPr="00190DAC" w:rsidRDefault="00F34ADA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uzunluğu en az 100 cm olmalıdır.</w:t>
            </w:r>
          </w:p>
          <w:p w14:paraId="60E60191" w14:textId="77777777" w:rsidR="00190DAC" w:rsidRPr="00190DAC" w:rsidRDefault="00190DAC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Katater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2.8 mm çaplı fiber optik </w:t>
            </w: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bronkoskopla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uyumlu olmalıdır.</w:t>
            </w:r>
          </w:p>
          <w:p w14:paraId="72D6FC87" w14:textId="661EDDE8" w:rsidR="00F34ADA" w:rsidRPr="00190DAC" w:rsidRDefault="00190DAC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Katater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üzerindeki balonun uzunluğu 30-80 mm</w:t>
            </w:r>
            <w:r w:rsidR="00341720">
              <w:rPr>
                <w:rFonts w:ascii="Times New Roman" w:hAnsi="Times New Roman"/>
                <w:sz w:val="24"/>
                <w:szCs w:val="24"/>
              </w:rPr>
              <w:t xml:space="preserve"> arası</w:t>
            </w:r>
            <w:r w:rsidRPr="00190DAC">
              <w:rPr>
                <w:rFonts w:ascii="Times New Roman" w:hAnsi="Times New Roman"/>
                <w:sz w:val="24"/>
                <w:szCs w:val="24"/>
              </w:rPr>
              <w:t>,</w:t>
            </w:r>
            <w:r w:rsidR="0060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DAC">
              <w:rPr>
                <w:rFonts w:ascii="Times New Roman" w:hAnsi="Times New Roman"/>
                <w:sz w:val="24"/>
                <w:szCs w:val="24"/>
              </w:rPr>
              <w:t xml:space="preserve">çapı </w:t>
            </w:r>
            <w:r w:rsidR="00341720">
              <w:rPr>
                <w:rFonts w:ascii="Times New Roman" w:hAnsi="Times New Roman"/>
                <w:sz w:val="24"/>
                <w:szCs w:val="24"/>
              </w:rPr>
              <w:t>8</w:t>
            </w:r>
            <w:r w:rsidRPr="00190DAC">
              <w:rPr>
                <w:rFonts w:ascii="Times New Roman" w:hAnsi="Times New Roman"/>
                <w:sz w:val="24"/>
                <w:szCs w:val="24"/>
              </w:rPr>
              <w:t xml:space="preserve">-18 mm </w:t>
            </w:r>
            <w:r w:rsidR="00341720">
              <w:rPr>
                <w:rFonts w:ascii="Times New Roman" w:hAnsi="Times New Roman"/>
                <w:sz w:val="24"/>
                <w:szCs w:val="24"/>
              </w:rPr>
              <w:t xml:space="preserve">arası </w:t>
            </w:r>
            <w:r w:rsidRPr="00190DAC">
              <w:rPr>
                <w:rFonts w:ascii="Times New Roman" w:hAnsi="Times New Roman"/>
                <w:sz w:val="24"/>
                <w:szCs w:val="24"/>
              </w:rPr>
              <w:t>olmalıdır.</w:t>
            </w:r>
          </w:p>
        </w:tc>
      </w:tr>
      <w:tr w:rsidR="00F34ADA" w14:paraId="4ADD90A8" w14:textId="77777777" w:rsidTr="00F34ADA">
        <w:trPr>
          <w:trHeight w:val="1640"/>
        </w:trPr>
        <w:tc>
          <w:tcPr>
            <w:tcW w:w="1537" w:type="dxa"/>
          </w:tcPr>
          <w:p w14:paraId="48D16F84" w14:textId="77777777" w:rsidR="00F34ADA" w:rsidRPr="004B7494" w:rsidRDefault="00F34ADA" w:rsidP="00F34A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5B000DC" w14:textId="77777777" w:rsidR="00F34ADA" w:rsidRPr="004B7494" w:rsidRDefault="00F34ADA" w:rsidP="00F34A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1DAC98" w14:textId="77777777" w:rsidR="00F34ADA" w:rsidRPr="00190DAC" w:rsidRDefault="00F34ADA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357" w:right="19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Kataterin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girişi enjektör ile uyumlu olmalıdır.</w:t>
            </w:r>
          </w:p>
          <w:p w14:paraId="497337A8" w14:textId="77777777" w:rsidR="00190DAC" w:rsidRPr="00190DAC" w:rsidRDefault="00190DAC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AC">
              <w:rPr>
                <w:rFonts w:ascii="Times New Roman" w:hAnsi="Times New Roman"/>
                <w:sz w:val="24"/>
                <w:szCs w:val="24"/>
              </w:rPr>
              <w:t xml:space="preserve">Ürünün ambalajında 5 </w:t>
            </w: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cc’lik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enjektör bulunmalı veya ürün ile birlikte ayrıca verilmelidir.</w:t>
            </w:r>
          </w:p>
          <w:p w14:paraId="642B0C5C" w14:textId="77777777" w:rsidR="00F34ADA" w:rsidRPr="00190DAC" w:rsidRDefault="00F34ADA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DAC">
              <w:rPr>
                <w:rFonts w:ascii="Times New Roman" w:hAnsi="Times New Roman"/>
                <w:sz w:val="24"/>
                <w:szCs w:val="24"/>
              </w:rPr>
              <w:t>Katater</w:t>
            </w:r>
            <w:proofErr w:type="spellEnd"/>
            <w:r w:rsidRPr="00190DAC">
              <w:rPr>
                <w:rFonts w:ascii="Times New Roman" w:hAnsi="Times New Roman"/>
                <w:sz w:val="24"/>
                <w:szCs w:val="24"/>
              </w:rPr>
              <w:t xml:space="preserve"> üzerinde balonun başlangıç ve bitiş noktalarını belirten marker olmalıdır.</w:t>
            </w:r>
          </w:p>
          <w:p w14:paraId="62860793" w14:textId="7E73F076" w:rsidR="00F34ADA" w:rsidRPr="00190DAC" w:rsidRDefault="00F34ADA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AC">
              <w:rPr>
                <w:rFonts w:ascii="Times New Roman" w:hAnsi="Times New Roman"/>
                <w:sz w:val="24"/>
                <w:szCs w:val="24"/>
              </w:rPr>
              <w:t>Çift kanallı olmalı ve bir kanaldan uygun k</w:t>
            </w:r>
            <w:r w:rsidR="00A56AB8">
              <w:rPr>
                <w:rFonts w:ascii="Times New Roman" w:hAnsi="Times New Roman"/>
                <w:sz w:val="24"/>
                <w:szCs w:val="24"/>
              </w:rPr>
              <w:t>ı</w:t>
            </w:r>
            <w:bookmarkStart w:id="0" w:name="_GoBack"/>
            <w:bookmarkEnd w:id="0"/>
            <w:r w:rsidRPr="00190DAC">
              <w:rPr>
                <w:rFonts w:ascii="Times New Roman" w:hAnsi="Times New Roman"/>
                <w:sz w:val="24"/>
                <w:szCs w:val="24"/>
              </w:rPr>
              <w:t>lavuz tel gönderilebilmelidir.</w:t>
            </w:r>
          </w:p>
        </w:tc>
      </w:tr>
      <w:tr w:rsidR="00F34ADA" w14:paraId="61BF7CA5" w14:textId="77777777" w:rsidTr="00F34ADA">
        <w:trPr>
          <w:trHeight w:val="1025"/>
        </w:trPr>
        <w:tc>
          <w:tcPr>
            <w:tcW w:w="1537" w:type="dxa"/>
          </w:tcPr>
          <w:p w14:paraId="31035958" w14:textId="77777777" w:rsidR="00F34ADA" w:rsidRPr="004B7494" w:rsidRDefault="00F34ADA" w:rsidP="00F34A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Hlk88055339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6887566A" w14:textId="4B99CB73" w:rsidR="00F34ADA" w:rsidRDefault="00F34ADA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AC"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341720">
              <w:rPr>
                <w:rFonts w:ascii="Times New Roman" w:hAnsi="Times New Roman"/>
                <w:sz w:val="24"/>
                <w:szCs w:val="24"/>
              </w:rPr>
              <w:t xml:space="preserve">steril </w:t>
            </w:r>
            <w:r w:rsidR="000A245F">
              <w:rPr>
                <w:rFonts w:ascii="Times New Roman" w:hAnsi="Times New Roman"/>
                <w:sz w:val="24"/>
                <w:szCs w:val="24"/>
              </w:rPr>
              <w:t xml:space="preserve">ve tek kullanımlık </w:t>
            </w:r>
            <w:r w:rsidRPr="00190DAC">
              <w:rPr>
                <w:rFonts w:ascii="Times New Roman" w:hAnsi="Times New Roman"/>
                <w:sz w:val="24"/>
                <w:szCs w:val="24"/>
              </w:rPr>
              <w:t>olmalıdır.</w:t>
            </w:r>
          </w:p>
          <w:p w14:paraId="2B0B0B5B" w14:textId="084CB588" w:rsidR="00341720" w:rsidRPr="00190DAC" w:rsidRDefault="000A245F" w:rsidP="0034172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</w:tr>
      <w:bookmarkEnd w:id="1"/>
    </w:tbl>
    <w:p w14:paraId="0A1DB6F0" w14:textId="77777777" w:rsidR="00FD3EF9" w:rsidRDefault="00FD3EF9" w:rsidP="00881227">
      <w:pPr>
        <w:spacing w:before="120" w:after="120" w:line="360" w:lineRule="auto"/>
      </w:pPr>
    </w:p>
    <w:sectPr w:rsidR="00FD3EF9" w:rsidSect="0042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CDB57" w14:textId="77777777" w:rsidR="00AF4672" w:rsidRDefault="00AF4672" w:rsidP="00FD3EF9">
      <w:pPr>
        <w:spacing w:after="0" w:line="240" w:lineRule="auto"/>
      </w:pPr>
      <w:r>
        <w:separator/>
      </w:r>
    </w:p>
  </w:endnote>
  <w:endnote w:type="continuationSeparator" w:id="0">
    <w:p w14:paraId="76C79895" w14:textId="77777777" w:rsidR="00AF4672" w:rsidRDefault="00AF4672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2208" w14:textId="77777777" w:rsidR="00AF4672" w:rsidRDefault="00AF4672" w:rsidP="00FD3EF9">
      <w:pPr>
        <w:spacing w:after="0" w:line="240" w:lineRule="auto"/>
      </w:pPr>
      <w:r>
        <w:separator/>
      </w:r>
    </w:p>
  </w:footnote>
  <w:footnote w:type="continuationSeparator" w:id="0">
    <w:p w14:paraId="2831640C" w14:textId="77777777" w:rsidR="00AF4672" w:rsidRDefault="00AF4672" w:rsidP="00FD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C67"/>
    <w:multiLevelType w:val="hybridMultilevel"/>
    <w:tmpl w:val="1EAC15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66EBD"/>
    <w:multiLevelType w:val="hybridMultilevel"/>
    <w:tmpl w:val="1FEAA5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F1A"/>
    <w:multiLevelType w:val="hybridMultilevel"/>
    <w:tmpl w:val="8E664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0A245F"/>
    <w:rsid w:val="00190DAC"/>
    <w:rsid w:val="00341720"/>
    <w:rsid w:val="00422716"/>
    <w:rsid w:val="00533CD9"/>
    <w:rsid w:val="00606E7E"/>
    <w:rsid w:val="00700E93"/>
    <w:rsid w:val="007A3DC4"/>
    <w:rsid w:val="00881227"/>
    <w:rsid w:val="008950B7"/>
    <w:rsid w:val="00A56AB8"/>
    <w:rsid w:val="00AF4672"/>
    <w:rsid w:val="00C90A09"/>
    <w:rsid w:val="00D67A79"/>
    <w:rsid w:val="00D77AF9"/>
    <w:rsid w:val="00EA4BC9"/>
    <w:rsid w:val="00F34ADA"/>
    <w:rsid w:val="00F477FD"/>
    <w:rsid w:val="00FD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ED32"/>
  <w15:docId w15:val="{E4D4796D-D16D-4447-A12F-D3C01C4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2024-11-28T10:53:00Z</dcterms:created>
  <dcterms:modified xsi:type="dcterms:W3CDTF">2024-12-02T11:09:00Z</dcterms:modified>
</cp:coreProperties>
</file>