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32EA5" w:rsidRDefault="00D95C2A" w:rsidP="00E32EA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yumuşak dokudan </w:t>
            </w:r>
            <w:r w:rsidR="004202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histolojik </w:t>
            </w:r>
            <w:r w:rsidR="00E32EA5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örnekleme için tasarlanmış olmalıdır.</w:t>
            </w:r>
          </w:p>
          <w:p w:rsidR="0038792A" w:rsidRPr="001C23A8" w:rsidRDefault="0038792A" w:rsidP="00E32EA5">
            <w:pPr>
              <w:spacing w:before="120" w:after="120" w:line="360" w:lineRule="auto"/>
              <w:ind w:left="720" w:right="567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C07101" w:rsidRDefault="00C07101" w:rsidP="001C23A8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Ürünün iğnesi </w:t>
            </w:r>
            <w:r w:rsidR="00476D79"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>-20 cm</w:t>
            </w:r>
            <w:r w:rsidR="00BF122E"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 aralığında </w:t>
            </w:r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 uzunlu</w:t>
            </w:r>
            <w:r w:rsidR="00BF122E"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>ğa sahip</w:t>
            </w:r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 olmalıdır.</w:t>
            </w:r>
          </w:p>
          <w:p w:rsidR="0038792A" w:rsidRPr="001C23A8" w:rsidRDefault="00C07101" w:rsidP="001C23A8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>Ürünün 14G,16G-18G seçenekleri olmalıdır.</w:t>
            </w:r>
          </w:p>
        </w:tc>
      </w:tr>
      <w:tr w:rsidR="0038792A" w:rsidRPr="003A25E2" w:rsidTr="001C23A8">
        <w:trPr>
          <w:trHeight w:val="103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:rsidR="00E47842" w:rsidRDefault="00E47842" w:rsidP="00E4784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iğnesi paslanmaz çelikten imal edilmiş olmalıdır.</w:t>
            </w:r>
          </w:p>
          <w:p w:rsidR="00E47842" w:rsidRDefault="00C07101" w:rsidP="00E47842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Ürünün üzerinde 1cm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  <w:t xml:space="preserve"> uzunluk işaretleri olmalıdır.</w:t>
            </w:r>
          </w:p>
          <w:p w:rsidR="00E47842" w:rsidRPr="00E47842" w:rsidRDefault="00E47842" w:rsidP="00E47842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  <w:r w:rsidRPr="00E4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 w:rsidRPr="00E47842">
              <w:rPr>
                <w:rFonts w:ascii="Times New Roman" w:hAnsi="Times New Roman"/>
                <w:color w:val="000000"/>
                <w:sz w:val="24"/>
                <w:szCs w:val="24"/>
              </w:rPr>
              <w:t>ultrasound</w:t>
            </w:r>
            <w:proofErr w:type="spellEnd"/>
            <w:r w:rsidRPr="00E4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CT altında yüksek görünürlük (</w:t>
            </w:r>
            <w:proofErr w:type="spellStart"/>
            <w:r w:rsidRPr="00E47842">
              <w:rPr>
                <w:rFonts w:ascii="Times New Roman" w:hAnsi="Times New Roman"/>
                <w:color w:val="000000"/>
                <w:sz w:val="24"/>
                <w:szCs w:val="24"/>
              </w:rPr>
              <w:t>ekojenik</w:t>
            </w:r>
            <w:proofErr w:type="spellEnd"/>
            <w:r w:rsidRPr="00E47842">
              <w:rPr>
                <w:rFonts w:ascii="Times New Roman" w:hAnsi="Times New Roman"/>
                <w:color w:val="000000"/>
                <w:sz w:val="24"/>
                <w:szCs w:val="24"/>
              </w:rPr>
              <w:t>) özelliğine sahip olmalıdır.</w:t>
            </w:r>
            <w:r w:rsidRPr="00E4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E47842" w:rsidRPr="00E47842" w:rsidRDefault="00E47842" w:rsidP="00E47842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</w:t>
            </w:r>
            <w:r w:rsidRPr="00E4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iğnesi girişim sırasında eğilmemeli, iğne ile yapılan her türlü bükülme hareketinde iğne orijinal şeklini korumalıdır.</w:t>
            </w:r>
          </w:p>
          <w:p w:rsidR="00E47842" w:rsidRPr="00D57DAC" w:rsidRDefault="00E47842" w:rsidP="00E4784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iğnesinin dış </w:t>
            </w:r>
            <w:proofErr w:type="spellStart"/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kanülü</w:t>
            </w:r>
            <w:proofErr w:type="spellEnd"/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üzerinde giriş derinliğini gösteren ölçü çizgileri (cm) olmalıdır.</w:t>
            </w:r>
          </w:p>
          <w:p w:rsidR="00E47842" w:rsidRPr="00D57DAC" w:rsidRDefault="00002163" w:rsidP="00E4784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 w:rsidR="00E47842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iğne </w:t>
            </w:r>
            <w:proofErr w:type="spellStart"/>
            <w:r w:rsidR="00E47842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hubları</w:t>
            </w:r>
            <w:proofErr w:type="spellEnd"/>
            <w:r w:rsidR="00E47842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iğne çaplarını belirtecek şekilde renk kodlu olmalıdır.</w:t>
            </w:r>
          </w:p>
          <w:p w:rsidR="00E47842" w:rsidRDefault="00002163" w:rsidP="00E4784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 w:rsidR="00E47842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iğnesinin ucu, doku</w:t>
            </w:r>
            <w:r w:rsidR="00E4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kolaylıkla ilerlemelidir.</w:t>
            </w:r>
            <w:r w:rsidR="00E47842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E47842" w:rsidRPr="001C23A8" w:rsidRDefault="00E47842" w:rsidP="00BA5316">
            <w:pPr>
              <w:pStyle w:val="ListeParagra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191919"/>
                <w:spacing w:val="10"/>
                <w:sz w:val="24"/>
                <w:szCs w:val="24"/>
                <w:lang w:eastAsia="tr-TR"/>
              </w:rPr>
            </w:pP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6A2F89" w:rsidRPr="006A2F89" w:rsidRDefault="006A2F89" w:rsidP="006A2F8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 w:rsidRPr="006A2F89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1C23A8" w:rsidRPr="006A2F89" w:rsidRDefault="006A2F89" w:rsidP="006A2F8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 w:rsidRPr="006A2F89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936E4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6A2F89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="0093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56BA" w:rsidRPr="003656BA" w:rsidRDefault="001C23A8" w:rsidP="003656BA">
      <w:pPr>
        <w:rPr>
          <w:rFonts w:ascii="Segoe UI" w:eastAsia="Times New Roman" w:hAnsi="Segoe UI" w:cs="Segoe UI"/>
          <w:color w:val="343434"/>
          <w:sz w:val="21"/>
          <w:szCs w:val="21"/>
          <w:lang w:eastAsia="tr-TR"/>
        </w:rPr>
      </w:pPr>
      <w:r w:rsidRPr="003656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SMT1024 </w:t>
      </w:r>
      <w:r w:rsidR="003656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BİYOPSİ İĞNESİ</w:t>
      </w:r>
      <w:r w:rsidR="006A2F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DOKU ALAN,</w:t>
      </w:r>
      <w:r w:rsidR="00DD74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A2F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MANUEL İĞNE</w:t>
      </w:r>
      <w:r w:rsidR="003656BA" w:rsidRPr="003656BA">
        <w:rPr>
          <w:rFonts w:ascii="Segoe UI" w:eastAsia="Times New Roman" w:hAnsi="Segoe UI" w:cs="Segoe UI"/>
          <w:color w:val="343434"/>
          <w:sz w:val="21"/>
          <w:szCs w:val="21"/>
          <w:lang w:eastAsia="tr-TR"/>
        </w:rPr>
        <w:br/>
      </w:r>
    </w:p>
    <w:p w:rsidR="001C23A8" w:rsidRPr="003656BA" w:rsidRDefault="001C23A8" w:rsidP="001C23A8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B4" w:rsidRDefault="00C531B4" w:rsidP="0038792A">
      <w:pPr>
        <w:spacing w:after="0" w:line="240" w:lineRule="auto"/>
      </w:pPr>
      <w:r>
        <w:separator/>
      </w:r>
    </w:p>
  </w:endnote>
  <w:endnote w:type="continuationSeparator" w:id="0">
    <w:p w:rsidR="00C531B4" w:rsidRDefault="00C531B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B4" w:rsidRDefault="00C531B4" w:rsidP="0038792A">
      <w:pPr>
        <w:spacing w:after="0" w:line="240" w:lineRule="auto"/>
      </w:pPr>
      <w:r>
        <w:separator/>
      </w:r>
    </w:p>
  </w:footnote>
  <w:footnote w:type="continuationSeparator" w:id="0">
    <w:p w:rsidR="00C531B4" w:rsidRDefault="00C531B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17602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91919"/>
        <w:spacing w:val="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1D8E3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CE5"/>
    <w:multiLevelType w:val="hybridMultilevel"/>
    <w:tmpl w:val="6F3CD4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9D025C9"/>
    <w:multiLevelType w:val="hybridMultilevel"/>
    <w:tmpl w:val="73D40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02163"/>
    <w:rsid w:val="000633B5"/>
    <w:rsid w:val="001C23A8"/>
    <w:rsid w:val="002B38BA"/>
    <w:rsid w:val="003136C5"/>
    <w:rsid w:val="003656BA"/>
    <w:rsid w:val="0038792A"/>
    <w:rsid w:val="003A25E2"/>
    <w:rsid w:val="004202DA"/>
    <w:rsid w:val="00434238"/>
    <w:rsid w:val="00476D79"/>
    <w:rsid w:val="00514396"/>
    <w:rsid w:val="005421A0"/>
    <w:rsid w:val="006A2F89"/>
    <w:rsid w:val="006A7AC0"/>
    <w:rsid w:val="006F1EA7"/>
    <w:rsid w:val="007614A0"/>
    <w:rsid w:val="008A329B"/>
    <w:rsid w:val="008D0755"/>
    <w:rsid w:val="00936E48"/>
    <w:rsid w:val="0096546C"/>
    <w:rsid w:val="00A452FE"/>
    <w:rsid w:val="00AE719D"/>
    <w:rsid w:val="00BA5316"/>
    <w:rsid w:val="00BF122E"/>
    <w:rsid w:val="00C07101"/>
    <w:rsid w:val="00C531B4"/>
    <w:rsid w:val="00CC71ED"/>
    <w:rsid w:val="00CD6693"/>
    <w:rsid w:val="00D74D0A"/>
    <w:rsid w:val="00D95C2A"/>
    <w:rsid w:val="00DD744E"/>
    <w:rsid w:val="00DF7E83"/>
    <w:rsid w:val="00E3230A"/>
    <w:rsid w:val="00E32EA5"/>
    <w:rsid w:val="00E47842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7C94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2022-09-06T12:30:00Z</dcterms:created>
  <dcterms:modified xsi:type="dcterms:W3CDTF">2022-09-06T12:33:00Z</dcterms:modified>
</cp:coreProperties>
</file>